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3E" w:rsidRPr="005E513E" w:rsidRDefault="005E513E" w:rsidP="00C64A56">
      <w:pPr>
        <w:spacing w:after="240"/>
        <w:ind w:left="708" w:firstLine="708"/>
        <w:rPr>
          <w:rFonts w:cstheme="minorHAnsi"/>
          <w:sz w:val="22"/>
          <w:szCs w:val="22"/>
        </w:rPr>
      </w:pPr>
      <w:r w:rsidRPr="00A7229F">
        <w:rPr>
          <w:noProof/>
          <w:sz w:val="22"/>
          <w:szCs w:val="22"/>
          <w:lang w:val="tr-TR" w:eastAsia="tr-TR"/>
        </w:rPr>
        <w:drawing>
          <wp:anchor distT="0" distB="0" distL="114300" distR="114300" simplePos="0" relativeHeight="251659264" behindDoc="0" locked="0" layoutInCell="1" allowOverlap="1" wp14:anchorId="71053841" wp14:editId="704C0E52">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2" name="Resim 2"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sidRPr="00A7229F">
        <w:rPr>
          <w:rFonts w:cstheme="minorHAnsi"/>
          <w:b/>
          <w:sz w:val="22"/>
          <w:szCs w:val="22"/>
        </w:rPr>
        <w:t>Y</w:t>
      </w:r>
      <w:r w:rsidRPr="005E513E">
        <w:rPr>
          <w:rFonts w:cstheme="minorHAnsi"/>
          <w:sz w:val="22"/>
          <w:szCs w:val="22"/>
        </w:rPr>
        <w:t>AKINDOĞU ÜNİVERSİTESİ</w:t>
      </w:r>
    </w:p>
    <w:p w:rsidR="005E513E" w:rsidRPr="005E513E" w:rsidRDefault="005E513E" w:rsidP="00C64A56">
      <w:pPr>
        <w:spacing w:after="240"/>
        <w:rPr>
          <w:rFonts w:cstheme="minorHAnsi"/>
          <w:sz w:val="22"/>
          <w:szCs w:val="22"/>
        </w:rPr>
      </w:pPr>
      <w:r w:rsidRPr="005E513E">
        <w:rPr>
          <w:rFonts w:cstheme="minorHAnsi"/>
          <w:sz w:val="22"/>
          <w:szCs w:val="22"/>
        </w:rPr>
        <w:t xml:space="preserve">            DİŞHEKİMLİĞİ FAKÜLTESİ</w:t>
      </w:r>
    </w:p>
    <w:p w:rsidR="005E513E" w:rsidRPr="005E513E" w:rsidRDefault="005E513E" w:rsidP="00C64A56">
      <w:pPr>
        <w:pStyle w:val="Balk1"/>
        <w:spacing w:before="0" w:after="240" w:line="240" w:lineRule="auto"/>
        <w:jc w:val="right"/>
        <w:rPr>
          <w:rFonts w:asciiTheme="minorHAnsi" w:hAnsiTheme="minorHAnsi" w:cstheme="minorHAnsi"/>
          <w:bCs w:val="0"/>
          <w:sz w:val="22"/>
          <w:szCs w:val="22"/>
        </w:rPr>
      </w:pPr>
      <w:proofErr w:type="spellStart"/>
      <w:proofErr w:type="gramStart"/>
      <w:r w:rsidRPr="005E513E">
        <w:rPr>
          <w:rFonts w:cstheme="minorHAnsi"/>
          <w:caps w:val="0"/>
          <w:sz w:val="20"/>
          <w:szCs w:val="22"/>
        </w:rPr>
        <w:t>P</w:t>
      </w:r>
      <w:r>
        <w:rPr>
          <w:rFonts w:cstheme="minorHAnsi"/>
          <w:caps w:val="0"/>
          <w:sz w:val="20"/>
          <w:szCs w:val="22"/>
        </w:rPr>
        <w:t>rof</w:t>
      </w:r>
      <w:r w:rsidRPr="005E513E">
        <w:rPr>
          <w:rFonts w:cstheme="minorHAnsi"/>
          <w:caps w:val="0"/>
          <w:sz w:val="20"/>
          <w:szCs w:val="22"/>
        </w:rPr>
        <w:t>.Dr</w:t>
      </w:r>
      <w:r w:rsidRPr="005E513E">
        <w:rPr>
          <w:rFonts w:cstheme="minorHAnsi"/>
          <w:sz w:val="20"/>
          <w:szCs w:val="22"/>
        </w:rPr>
        <w:t>.Atilla</w:t>
      </w:r>
      <w:proofErr w:type="spellEnd"/>
      <w:proofErr w:type="gramEnd"/>
      <w:r w:rsidRPr="005E513E">
        <w:rPr>
          <w:rFonts w:cstheme="minorHAnsi"/>
          <w:sz w:val="20"/>
          <w:szCs w:val="22"/>
        </w:rPr>
        <w:t xml:space="preserve"> BERBEROĞLU</w:t>
      </w:r>
    </w:p>
    <w:p w:rsidR="00617C5E" w:rsidRPr="00DB583C" w:rsidRDefault="00617C5E" w:rsidP="00C64A56">
      <w:pPr>
        <w:pStyle w:val="Balk1"/>
        <w:spacing w:before="0" w:after="240" w:line="240" w:lineRule="auto"/>
        <w:rPr>
          <w:rFonts w:asciiTheme="minorHAnsi" w:hAnsiTheme="minorHAnsi" w:cstheme="minorHAnsi"/>
          <w:b/>
          <w:bCs w:val="0"/>
          <w:sz w:val="22"/>
          <w:szCs w:val="22"/>
        </w:rPr>
      </w:pPr>
      <w:r w:rsidRPr="00DB583C">
        <w:rPr>
          <w:rFonts w:asciiTheme="minorHAnsi" w:hAnsiTheme="minorHAnsi" w:cstheme="minorHAnsi"/>
          <w:b/>
          <w:bCs w:val="0"/>
          <w:sz w:val="22"/>
          <w:szCs w:val="22"/>
        </w:rPr>
        <w:t>Agresİf Perİodontİtİs</w:t>
      </w:r>
    </w:p>
    <w:p w:rsidR="00617C5E"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Agresif periodontitis, genellikle 30 yaşın altında (hastalar daha yaşlı olabil</w:t>
      </w:r>
      <w:r w:rsidR="0011131A" w:rsidRPr="00DB583C">
        <w:rPr>
          <w:rFonts w:asciiTheme="minorHAnsi" w:hAnsiTheme="minorHAnsi" w:cstheme="minorHAnsi"/>
          <w:sz w:val="22"/>
          <w:szCs w:val="22"/>
          <w:lang w:val="tr-TR"/>
        </w:rPr>
        <w:t>ir</w:t>
      </w:r>
      <w:r w:rsidRPr="00DB583C">
        <w:rPr>
          <w:rFonts w:asciiTheme="minorHAnsi" w:hAnsiTheme="minorHAnsi" w:cstheme="minorHAnsi"/>
          <w:sz w:val="22"/>
          <w:szCs w:val="22"/>
          <w:lang w:val="tr-TR"/>
        </w:rPr>
        <w:t>) sistemik olarak sağlıklı bireyleri etkileyen bir hastalıktır. Agresif periodontitis, kronik periodontitisten; başlama yaşı, ilerleme hızı, ilişkili subgingival mikrofloranın yapısı ve kompozisyonu, konak cevabındaki değişiklikler ve ailesel yatkınlık gibi farklılıklarıyla ayrılır. Bu hastalığa siyah ırkta daha fazla rastlan</w:t>
      </w:r>
      <w:r w:rsidR="0011131A" w:rsidRPr="00DB583C">
        <w:rPr>
          <w:rFonts w:asciiTheme="minorHAnsi" w:hAnsiTheme="minorHAnsi" w:cstheme="minorHAnsi"/>
          <w:sz w:val="22"/>
          <w:szCs w:val="22"/>
          <w:lang w:val="tr-TR"/>
        </w:rPr>
        <w:t>dığı bildirilmiştir</w:t>
      </w:r>
      <w:r w:rsidRPr="00DB583C">
        <w:rPr>
          <w:rFonts w:asciiTheme="minorHAnsi" w:hAnsiTheme="minorHAnsi" w:cstheme="minorHAnsi"/>
          <w:sz w:val="22"/>
          <w:szCs w:val="22"/>
          <w:lang w:val="tr-TR"/>
        </w:rPr>
        <w:t xml:space="preserve">. </w:t>
      </w:r>
      <w:r w:rsidR="0011131A" w:rsidRPr="00DB583C">
        <w:rPr>
          <w:rFonts w:asciiTheme="minorHAnsi" w:hAnsiTheme="minorHAnsi" w:cstheme="minorHAnsi"/>
          <w:sz w:val="22"/>
          <w:szCs w:val="22"/>
          <w:lang w:val="tr-TR"/>
        </w:rPr>
        <w:t>D</w:t>
      </w:r>
      <w:r w:rsidRPr="00DB583C">
        <w:rPr>
          <w:rFonts w:asciiTheme="minorHAnsi" w:hAnsiTheme="minorHAnsi" w:cstheme="minorHAnsi"/>
          <w:sz w:val="22"/>
          <w:szCs w:val="22"/>
          <w:lang w:val="tr-TR"/>
        </w:rPr>
        <w:t>aha önce erken başlayan periodontitisler olarak tanımlanan grupta yer alan üç hastalı</w:t>
      </w:r>
      <w:r w:rsidR="0011131A" w:rsidRPr="00DB583C">
        <w:rPr>
          <w:rFonts w:asciiTheme="minorHAnsi" w:hAnsiTheme="minorHAnsi" w:cstheme="minorHAnsi"/>
          <w:sz w:val="22"/>
          <w:szCs w:val="22"/>
          <w:lang w:val="tr-TR"/>
        </w:rPr>
        <w:t>k;</w:t>
      </w:r>
      <w:r w:rsidRPr="00DB583C">
        <w:rPr>
          <w:rFonts w:asciiTheme="minorHAnsi" w:hAnsiTheme="minorHAnsi" w:cstheme="minorHAnsi"/>
          <w:sz w:val="22"/>
          <w:szCs w:val="22"/>
          <w:lang w:val="tr-TR"/>
        </w:rPr>
        <w:t xml:space="preserve"> </w:t>
      </w:r>
      <w:proofErr w:type="gramStart"/>
      <w:r w:rsidR="0011131A" w:rsidRPr="00DB583C">
        <w:rPr>
          <w:rFonts w:asciiTheme="minorHAnsi" w:hAnsiTheme="minorHAnsi" w:cstheme="minorHAnsi"/>
          <w:sz w:val="22"/>
          <w:szCs w:val="22"/>
          <w:lang w:val="tr-TR"/>
        </w:rPr>
        <w:t>l</w:t>
      </w:r>
      <w:r w:rsidRPr="00DB583C">
        <w:rPr>
          <w:rFonts w:asciiTheme="minorHAnsi" w:hAnsiTheme="minorHAnsi" w:cstheme="minorHAnsi"/>
          <w:sz w:val="22"/>
          <w:szCs w:val="22"/>
          <w:lang w:val="tr-TR"/>
        </w:rPr>
        <w:t>okalize</w:t>
      </w:r>
      <w:proofErr w:type="gramEnd"/>
      <w:r w:rsidRPr="00DB583C">
        <w:rPr>
          <w:rFonts w:asciiTheme="minorHAnsi" w:hAnsiTheme="minorHAnsi" w:cstheme="minorHAnsi"/>
          <w:sz w:val="22"/>
          <w:szCs w:val="22"/>
          <w:lang w:val="tr-TR"/>
        </w:rPr>
        <w:t xml:space="preserve"> agresif periodontitis</w:t>
      </w:r>
      <w:r w:rsidR="008D33E4">
        <w:rPr>
          <w:rFonts w:asciiTheme="minorHAnsi" w:hAnsiTheme="minorHAnsi" w:cstheme="minorHAnsi"/>
          <w:sz w:val="22"/>
          <w:szCs w:val="22"/>
          <w:lang w:val="tr-TR"/>
        </w:rPr>
        <w:t xml:space="preserve"> (LAP)</w:t>
      </w:r>
      <w:r w:rsidRPr="00DB583C">
        <w:rPr>
          <w:rFonts w:asciiTheme="minorHAnsi" w:hAnsiTheme="minorHAnsi" w:cstheme="minorHAnsi"/>
          <w:sz w:val="22"/>
          <w:szCs w:val="22"/>
          <w:lang w:val="tr-TR"/>
        </w:rPr>
        <w:t xml:space="preserve">, </w:t>
      </w:r>
      <w:r w:rsidR="0011131A" w:rsidRPr="00DB583C">
        <w:rPr>
          <w:rFonts w:asciiTheme="minorHAnsi" w:hAnsiTheme="minorHAnsi" w:cstheme="minorHAnsi"/>
          <w:sz w:val="22"/>
          <w:szCs w:val="22"/>
          <w:lang w:val="tr-TR"/>
        </w:rPr>
        <w:t>(çok eskiden</w:t>
      </w:r>
      <w:r w:rsidRPr="00DB583C">
        <w:rPr>
          <w:rFonts w:asciiTheme="minorHAnsi" w:hAnsiTheme="minorHAnsi" w:cstheme="minorHAnsi"/>
          <w:sz w:val="22"/>
          <w:szCs w:val="22"/>
          <w:lang w:val="tr-TR"/>
        </w:rPr>
        <w:t xml:space="preserve"> lokalize juvenil periodontitis olarak tanımlanmaktaydı</w:t>
      </w:r>
      <w:r w:rsidR="0011131A" w:rsidRPr="00DB583C">
        <w:rPr>
          <w:rFonts w:asciiTheme="minorHAnsi" w:hAnsiTheme="minorHAnsi" w:cstheme="minorHAnsi"/>
          <w:sz w:val="22"/>
          <w:szCs w:val="22"/>
          <w:lang w:val="tr-TR"/>
        </w:rPr>
        <w:t>)</w:t>
      </w:r>
      <w:r w:rsidRPr="00DB583C">
        <w:rPr>
          <w:rFonts w:asciiTheme="minorHAnsi" w:hAnsiTheme="minorHAnsi" w:cstheme="minorHAnsi"/>
          <w:sz w:val="22"/>
          <w:szCs w:val="22"/>
          <w:lang w:val="tr-TR"/>
        </w:rPr>
        <w:t xml:space="preserve"> </w:t>
      </w:r>
      <w:r w:rsidR="0011131A" w:rsidRPr="00DB583C">
        <w:rPr>
          <w:rFonts w:asciiTheme="minorHAnsi" w:hAnsiTheme="minorHAnsi" w:cstheme="minorHAnsi"/>
          <w:sz w:val="22"/>
          <w:szCs w:val="22"/>
          <w:lang w:val="tr-TR"/>
        </w:rPr>
        <w:t>g</w:t>
      </w:r>
      <w:r w:rsidRPr="00DB583C">
        <w:rPr>
          <w:rFonts w:asciiTheme="minorHAnsi" w:hAnsiTheme="minorHAnsi" w:cstheme="minorHAnsi"/>
          <w:sz w:val="22"/>
          <w:szCs w:val="22"/>
          <w:lang w:val="tr-TR"/>
        </w:rPr>
        <w:t>eneralize agresif periodontitis</w:t>
      </w:r>
      <w:r w:rsidR="008D33E4">
        <w:rPr>
          <w:rFonts w:asciiTheme="minorHAnsi" w:hAnsiTheme="minorHAnsi" w:cstheme="minorHAnsi"/>
          <w:sz w:val="22"/>
          <w:szCs w:val="22"/>
          <w:lang w:val="tr-TR"/>
        </w:rPr>
        <w:t xml:space="preserve"> (GAP)</w:t>
      </w:r>
      <w:r w:rsidRPr="00DB583C">
        <w:rPr>
          <w:rFonts w:asciiTheme="minorHAnsi" w:hAnsiTheme="minorHAnsi" w:cstheme="minorHAnsi"/>
          <w:sz w:val="22"/>
          <w:szCs w:val="22"/>
          <w:lang w:val="tr-TR"/>
        </w:rPr>
        <w:t xml:space="preserve">, </w:t>
      </w:r>
      <w:r w:rsidR="0011131A" w:rsidRPr="00DB583C">
        <w:rPr>
          <w:rFonts w:asciiTheme="minorHAnsi" w:hAnsiTheme="minorHAnsi" w:cstheme="minorHAnsi"/>
          <w:sz w:val="22"/>
          <w:szCs w:val="22"/>
          <w:lang w:val="tr-TR"/>
        </w:rPr>
        <w:t>(</w:t>
      </w:r>
      <w:r w:rsidRPr="00DB583C">
        <w:rPr>
          <w:rFonts w:asciiTheme="minorHAnsi" w:hAnsiTheme="minorHAnsi" w:cstheme="minorHAnsi"/>
          <w:sz w:val="22"/>
          <w:szCs w:val="22"/>
          <w:lang w:val="tr-TR"/>
        </w:rPr>
        <w:t xml:space="preserve">generalize </w:t>
      </w:r>
      <w:proofErr w:type="spellStart"/>
      <w:r w:rsidRPr="00DB583C">
        <w:rPr>
          <w:rFonts w:asciiTheme="minorHAnsi" w:hAnsiTheme="minorHAnsi" w:cstheme="minorHAnsi"/>
          <w:sz w:val="22"/>
          <w:szCs w:val="22"/>
          <w:lang w:val="tr-TR"/>
        </w:rPr>
        <w:t>juvenil</w:t>
      </w:r>
      <w:proofErr w:type="spellEnd"/>
      <w:r w:rsidRPr="00DB583C">
        <w:rPr>
          <w:rFonts w:asciiTheme="minorHAnsi" w:hAnsiTheme="minorHAnsi" w:cstheme="minorHAnsi"/>
          <w:sz w:val="22"/>
          <w:szCs w:val="22"/>
          <w:lang w:val="tr-TR"/>
        </w:rPr>
        <w:t xml:space="preserve"> periodontitis</w:t>
      </w:r>
      <w:r w:rsidR="0011131A" w:rsidRPr="00DB583C">
        <w:rPr>
          <w:rFonts w:asciiTheme="minorHAnsi" w:hAnsiTheme="minorHAnsi" w:cstheme="minorHAnsi"/>
          <w:sz w:val="22"/>
          <w:szCs w:val="22"/>
          <w:lang w:val="tr-TR"/>
        </w:rPr>
        <w:t>)</w:t>
      </w:r>
      <w:r w:rsidRPr="00DB583C">
        <w:rPr>
          <w:rFonts w:asciiTheme="minorHAnsi" w:hAnsiTheme="minorHAnsi" w:cstheme="minorHAnsi"/>
          <w:sz w:val="22"/>
          <w:szCs w:val="22"/>
          <w:lang w:val="tr-TR"/>
        </w:rPr>
        <w:t xml:space="preserve"> ve hızlı ilerleyen periodontitis</w:t>
      </w:r>
      <w:r w:rsidR="0011131A" w:rsidRPr="00DB583C">
        <w:rPr>
          <w:rFonts w:asciiTheme="minorHAnsi" w:hAnsiTheme="minorHAnsi" w:cstheme="minorHAnsi"/>
          <w:sz w:val="22"/>
          <w:szCs w:val="22"/>
          <w:lang w:val="tr-TR"/>
        </w:rPr>
        <w:t xml:space="preserve"> günümüzde agresif periodontitis başlığı altında toplanmıştır.</w:t>
      </w:r>
      <w:r w:rsidRPr="00DB583C">
        <w:rPr>
          <w:rFonts w:asciiTheme="minorHAnsi" w:hAnsiTheme="minorHAnsi" w:cstheme="minorHAnsi"/>
          <w:sz w:val="22"/>
          <w:szCs w:val="22"/>
          <w:lang w:val="tr-TR"/>
        </w:rPr>
        <w:t xml:space="preserve"> </w:t>
      </w:r>
    </w:p>
    <w:p w:rsidR="00904AD5" w:rsidRPr="00DB583C" w:rsidRDefault="00904AD5" w:rsidP="00904AD5">
      <w:pPr>
        <w:spacing w:after="240"/>
        <w:rPr>
          <w:rFonts w:asciiTheme="minorHAnsi" w:hAnsiTheme="minorHAnsi" w:cstheme="minorHAnsi"/>
          <w:sz w:val="22"/>
          <w:szCs w:val="22"/>
          <w:lang w:val="tr-TR"/>
        </w:rPr>
      </w:pPr>
      <w:r w:rsidRPr="00904AD5">
        <w:rPr>
          <w:rFonts w:asciiTheme="minorHAnsi" w:hAnsiTheme="minorHAnsi" w:cstheme="minorHAnsi"/>
          <w:sz w:val="22"/>
          <w:szCs w:val="22"/>
          <w:lang w:val="tr-TR"/>
        </w:rPr>
        <w:t xml:space="preserve">Geleneksel periodontal tedaviye "normal" yanıt vermeyen </w:t>
      </w:r>
      <w:r>
        <w:rPr>
          <w:rFonts w:asciiTheme="minorHAnsi" w:hAnsiTheme="minorHAnsi" w:cstheme="minorHAnsi"/>
          <w:sz w:val="22"/>
          <w:szCs w:val="22"/>
          <w:lang w:val="tr-TR"/>
        </w:rPr>
        <w:t>ve hızlı ilerleyen bir hastalıktır, genel prognoz her zaman için kolaylıkla belirlenemez.</w:t>
      </w:r>
      <w:r w:rsidRPr="00904AD5">
        <w:rPr>
          <w:rFonts w:asciiTheme="minorHAnsi" w:hAnsiTheme="minorHAnsi" w:cstheme="minorHAnsi"/>
          <w:sz w:val="22"/>
          <w:szCs w:val="22"/>
          <w:lang w:val="tr-TR"/>
        </w:rPr>
        <w:t xml:space="preserve"> </w:t>
      </w:r>
      <w:r>
        <w:rPr>
          <w:rFonts w:asciiTheme="minorHAnsi" w:hAnsiTheme="minorHAnsi" w:cstheme="minorHAnsi"/>
          <w:sz w:val="22"/>
          <w:szCs w:val="22"/>
          <w:lang w:val="tr-TR"/>
        </w:rPr>
        <w:t>K</w:t>
      </w:r>
      <w:r w:rsidRPr="00904AD5">
        <w:rPr>
          <w:rFonts w:asciiTheme="minorHAnsi" w:hAnsiTheme="minorHAnsi" w:cstheme="minorHAnsi"/>
          <w:sz w:val="22"/>
          <w:szCs w:val="22"/>
          <w:lang w:val="tr-TR"/>
        </w:rPr>
        <w:t>ona</w:t>
      </w:r>
      <w:r>
        <w:rPr>
          <w:rFonts w:asciiTheme="minorHAnsi" w:hAnsiTheme="minorHAnsi" w:cstheme="minorHAnsi"/>
          <w:sz w:val="22"/>
          <w:szCs w:val="22"/>
          <w:lang w:val="tr-TR"/>
        </w:rPr>
        <w:t>ğın</w:t>
      </w:r>
      <w:r w:rsidRPr="00904AD5">
        <w:rPr>
          <w:rFonts w:asciiTheme="minorHAnsi" w:hAnsiTheme="minorHAnsi" w:cstheme="minorHAnsi"/>
          <w:sz w:val="22"/>
          <w:szCs w:val="22"/>
          <w:lang w:val="tr-TR"/>
        </w:rPr>
        <w:t xml:space="preserve"> immün yanıt</w:t>
      </w:r>
      <w:r>
        <w:rPr>
          <w:rFonts w:asciiTheme="minorHAnsi" w:hAnsiTheme="minorHAnsi" w:cstheme="minorHAnsi"/>
          <w:sz w:val="22"/>
          <w:szCs w:val="22"/>
          <w:lang w:val="tr-TR"/>
        </w:rPr>
        <w:t>ı</w:t>
      </w:r>
      <w:r w:rsidRPr="00904AD5">
        <w:rPr>
          <w:rFonts w:asciiTheme="minorHAnsi" w:hAnsiTheme="minorHAnsi" w:cstheme="minorHAnsi"/>
          <w:sz w:val="22"/>
          <w:szCs w:val="22"/>
          <w:lang w:val="tr-TR"/>
        </w:rPr>
        <w:t xml:space="preserve"> ile ilişkili sorunlar</w:t>
      </w:r>
      <w:r>
        <w:rPr>
          <w:rFonts w:asciiTheme="minorHAnsi" w:hAnsiTheme="minorHAnsi" w:cstheme="minorHAnsi"/>
          <w:sz w:val="22"/>
          <w:szCs w:val="22"/>
          <w:lang w:val="tr-TR"/>
        </w:rPr>
        <w:t>ın bulunduğu düşünülmektedir.</w:t>
      </w:r>
      <w:r w:rsidRPr="00904AD5">
        <w:rPr>
          <w:rFonts w:asciiTheme="minorHAnsi" w:hAnsiTheme="minorHAnsi" w:cstheme="minorHAnsi"/>
          <w:sz w:val="22"/>
          <w:szCs w:val="22"/>
          <w:lang w:val="tr-TR"/>
        </w:rPr>
        <w:t xml:space="preserve"> Nitekim,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w:t>
      </w:r>
      <w:r>
        <w:rPr>
          <w:rFonts w:asciiTheme="minorHAnsi" w:hAnsiTheme="minorHAnsi" w:cstheme="minorHAnsi"/>
          <w:sz w:val="22"/>
          <w:szCs w:val="22"/>
          <w:lang w:val="tr-TR"/>
        </w:rPr>
        <w:t>li bireylerde</w:t>
      </w:r>
      <w:r w:rsidRPr="00904AD5">
        <w:rPr>
          <w:rFonts w:asciiTheme="minorHAnsi" w:hAnsiTheme="minorHAnsi" w:cstheme="minorHAnsi"/>
          <w:sz w:val="22"/>
          <w:szCs w:val="22"/>
          <w:lang w:val="tr-TR"/>
        </w:rPr>
        <w:t xml:space="preserve"> </w:t>
      </w:r>
      <w:r w:rsidRPr="00904AD5">
        <w:rPr>
          <w:rFonts w:asciiTheme="minorHAnsi" w:hAnsiTheme="minorHAnsi" w:cstheme="minorHAnsi"/>
          <w:sz w:val="22"/>
          <w:szCs w:val="22"/>
          <w:lang w:val="tr-TR"/>
        </w:rPr>
        <w:t xml:space="preserve">polimorfonükleer lökosit (PMN, </w:t>
      </w:r>
      <w:proofErr w:type="spellStart"/>
      <w:r w:rsidRPr="00904AD5">
        <w:rPr>
          <w:rFonts w:asciiTheme="minorHAnsi" w:hAnsiTheme="minorHAnsi" w:cstheme="minorHAnsi"/>
          <w:sz w:val="22"/>
          <w:szCs w:val="22"/>
          <w:lang w:val="tr-TR"/>
        </w:rPr>
        <w:t>nötrofil</w:t>
      </w:r>
      <w:proofErr w:type="spellEnd"/>
      <w:r w:rsidRPr="00904AD5">
        <w:rPr>
          <w:rFonts w:asciiTheme="minorHAnsi" w:hAnsiTheme="minorHAnsi" w:cstheme="minorHAnsi"/>
          <w:sz w:val="22"/>
          <w:szCs w:val="22"/>
          <w:lang w:val="tr-TR"/>
        </w:rPr>
        <w:t xml:space="preserve">) fonksiyon </w:t>
      </w:r>
      <w:r>
        <w:rPr>
          <w:rFonts w:asciiTheme="minorHAnsi" w:hAnsiTheme="minorHAnsi" w:cstheme="minorHAnsi"/>
          <w:sz w:val="22"/>
          <w:szCs w:val="22"/>
          <w:lang w:val="tr-TR"/>
        </w:rPr>
        <w:t>bozuklukları ve</w:t>
      </w:r>
      <w:r w:rsidRPr="00904AD5">
        <w:rPr>
          <w:rFonts w:asciiTheme="minorHAnsi" w:hAnsiTheme="minorHAnsi" w:cstheme="minorHAnsi"/>
          <w:sz w:val="22"/>
          <w:szCs w:val="22"/>
          <w:lang w:val="tr-TR"/>
        </w:rPr>
        <w:t xml:space="preserve"> gibi nötropeni </w:t>
      </w:r>
      <w:r>
        <w:rPr>
          <w:rFonts w:asciiTheme="minorHAnsi" w:hAnsiTheme="minorHAnsi" w:cstheme="minorHAnsi"/>
          <w:sz w:val="22"/>
          <w:szCs w:val="22"/>
          <w:lang w:val="tr-TR"/>
        </w:rPr>
        <w:t xml:space="preserve">sistemik bulgularla ilişki kuran çalışmalar yapılmıştır. Öte yandan, sistemik olarak sağlıklı kişilerde de </w:t>
      </w:r>
      <w:proofErr w:type="gramStart"/>
      <w:r>
        <w:rPr>
          <w:rFonts w:asciiTheme="minorHAnsi" w:hAnsiTheme="minorHAnsi" w:cstheme="minorHAnsi"/>
          <w:sz w:val="22"/>
          <w:szCs w:val="22"/>
          <w:lang w:val="tr-TR"/>
        </w:rPr>
        <w:t>agresif</w:t>
      </w:r>
      <w:proofErr w:type="gramEnd"/>
      <w:r>
        <w:rPr>
          <w:rFonts w:asciiTheme="minorHAnsi" w:hAnsiTheme="minorHAnsi" w:cstheme="minorHAnsi"/>
          <w:sz w:val="22"/>
          <w:szCs w:val="22"/>
          <w:lang w:val="tr-TR"/>
        </w:rPr>
        <w:t xml:space="preserve"> periodontitis görülmektedir. Bu hastaların</w:t>
      </w:r>
      <w:r w:rsidRPr="00904AD5">
        <w:rPr>
          <w:rFonts w:asciiTheme="minorHAnsi" w:hAnsiTheme="minorHAnsi" w:cstheme="minorHAnsi"/>
          <w:sz w:val="22"/>
          <w:szCs w:val="22"/>
          <w:lang w:val="tr-TR"/>
        </w:rPr>
        <w:t xml:space="preserve"> </w:t>
      </w:r>
      <w:r w:rsidRPr="00904AD5">
        <w:rPr>
          <w:rFonts w:asciiTheme="minorHAnsi" w:hAnsiTheme="minorHAnsi" w:cstheme="minorHAnsi"/>
          <w:sz w:val="22"/>
          <w:szCs w:val="22"/>
          <w:lang w:val="tr-TR"/>
        </w:rPr>
        <w:t xml:space="preserve">immünolojik </w:t>
      </w:r>
      <w:proofErr w:type="gramStart"/>
      <w:r w:rsidRPr="00904AD5">
        <w:rPr>
          <w:rFonts w:asciiTheme="minorHAnsi" w:hAnsiTheme="minorHAnsi" w:cstheme="minorHAnsi"/>
          <w:sz w:val="22"/>
          <w:szCs w:val="22"/>
          <w:lang w:val="tr-TR"/>
        </w:rPr>
        <w:t>profillerini</w:t>
      </w:r>
      <w:proofErr w:type="gramEnd"/>
      <w:r w:rsidRPr="00904AD5">
        <w:rPr>
          <w:rFonts w:asciiTheme="minorHAnsi" w:hAnsiTheme="minorHAnsi" w:cstheme="minorHAnsi"/>
          <w:sz w:val="22"/>
          <w:szCs w:val="22"/>
          <w:lang w:val="tr-TR"/>
        </w:rPr>
        <w:t xml:space="preserve"> incelemek</w:t>
      </w:r>
      <w:r>
        <w:rPr>
          <w:rFonts w:asciiTheme="minorHAnsi" w:hAnsiTheme="minorHAnsi" w:cstheme="minorHAnsi"/>
          <w:sz w:val="22"/>
          <w:szCs w:val="22"/>
          <w:lang w:val="tr-TR"/>
        </w:rPr>
        <w:t xml:space="preserve"> ve </w:t>
      </w:r>
      <w:r w:rsidRPr="00904AD5">
        <w:rPr>
          <w:rFonts w:asciiTheme="minorHAnsi" w:hAnsiTheme="minorHAnsi" w:cstheme="minorHAnsi"/>
          <w:sz w:val="22"/>
          <w:szCs w:val="22"/>
          <w:lang w:val="tr-TR"/>
        </w:rPr>
        <w:t>etiyolojik faktörleri</w:t>
      </w:r>
      <w:r>
        <w:rPr>
          <w:rFonts w:asciiTheme="minorHAnsi" w:hAnsiTheme="minorHAnsi" w:cstheme="minorHAnsi"/>
          <w:sz w:val="22"/>
          <w:szCs w:val="22"/>
          <w:lang w:val="tr-TR"/>
        </w:rPr>
        <w:t xml:space="preserve"> kesin olarak belirlemek için yapılan araştırmalar</w:t>
      </w:r>
      <w:r w:rsidR="003E4398">
        <w:rPr>
          <w:rFonts w:asciiTheme="minorHAnsi" w:hAnsiTheme="minorHAnsi" w:cstheme="minorHAnsi"/>
          <w:sz w:val="22"/>
          <w:szCs w:val="22"/>
          <w:lang w:val="tr-TR"/>
        </w:rPr>
        <w:t xml:space="preserve"> tam olarak başarıya ulaşamamıştır. </w:t>
      </w:r>
      <w:r w:rsidRPr="00904AD5">
        <w:rPr>
          <w:rFonts w:asciiTheme="minorHAnsi" w:hAnsiTheme="minorHAnsi" w:cstheme="minorHAnsi"/>
          <w:sz w:val="22"/>
          <w:szCs w:val="22"/>
          <w:lang w:val="tr-TR"/>
        </w:rPr>
        <w:t>Agresif periodontitis hastalarında prognoz</w:t>
      </w:r>
      <w:r w:rsidR="003E4398">
        <w:rPr>
          <w:rFonts w:asciiTheme="minorHAnsi" w:hAnsiTheme="minorHAnsi" w:cstheme="minorHAnsi"/>
          <w:sz w:val="22"/>
          <w:szCs w:val="22"/>
          <w:lang w:val="tr-TR"/>
        </w:rPr>
        <w:t>;</w:t>
      </w:r>
      <w:r w:rsidRPr="00904AD5">
        <w:rPr>
          <w:rFonts w:asciiTheme="minorHAnsi" w:hAnsiTheme="minorHAnsi" w:cstheme="minorHAnsi"/>
          <w:sz w:val="22"/>
          <w:szCs w:val="22"/>
          <w:lang w:val="tr-TR"/>
        </w:rPr>
        <w:t xml:space="preserve"> </w:t>
      </w:r>
      <w:r w:rsidR="003E4398">
        <w:rPr>
          <w:rFonts w:asciiTheme="minorHAnsi" w:hAnsiTheme="minorHAnsi" w:cstheme="minorHAnsi"/>
          <w:sz w:val="22"/>
          <w:szCs w:val="22"/>
          <w:lang w:val="tr-TR"/>
        </w:rPr>
        <w:t>(1) hastalığın</w:t>
      </w:r>
      <w:r w:rsidRPr="00904AD5">
        <w:rPr>
          <w:rFonts w:asciiTheme="minorHAnsi" w:hAnsiTheme="minorHAnsi" w:cstheme="minorHAnsi"/>
          <w:sz w:val="22"/>
          <w:szCs w:val="22"/>
          <w:lang w:val="tr-TR"/>
        </w:rPr>
        <w:t xml:space="preserve"> </w:t>
      </w:r>
      <w:r w:rsidR="003E4398" w:rsidRPr="00904AD5">
        <w:rPr>
          <w:rFonts w:asciiTheme="minorHAnsi" w:hAnsiTheme="minorHAnsi" w:cstheme="minorHAnsi"/>
          <w:sz w:val="22"/>
          <w:szCs w:val="22"/>
          <w:lang w:val="tr-TR"/>
        </w:rPr>
        <w:t>generalize</w:t>
      </w:r>
      <w:r w:rsidRPr="00904AD5">
        <w:rPr>
          <w:rFonts w:asciiTheme="minorHAnsi" w:hAnsiTheme="minorHAnsi" w:cstheme="minorHAnsi"/>
          <w:sz w:val="22"/>
          <w:szCs w:val="22"/>
          <w:lang w:val="tr-TR"/>
        </w:rPr>
        <w:t xml:space="preserve"> veya </w:t>
      </w:r>
      <w:proofErr w:type="gramStart"/>
      <w:r w:rsidRPr="00904AD5">
        <w:rPr>
          <w:rFonts w:asciiTheme="minorHAnsi" w:hAnsiTheme="minorHAnsi" w:cstheme="minorHAnsi"/>
          <w:sz w:val="22"/>
          <w:szCs w:val="22"/>
          <w:lang w:val="tr-TR"/>
        </w:rPr>
        <w:t>lokalize</w:t>
      </w:r>
      <w:proofErr w:type="gramEnd"/>
      <w:r w:rsidRPr="00904AD5">
        <w:rPr>
          <w:rFonts w:asciiTheme="minorHAnsi" w:hAnsiTheme="minorHAnsi" w:cstheme="minorHAnsi"/>
          <w:sz w:val="22"/>
          <w:szCs w:val="22"/>
          <w:lang w:val="tr-TR"/>
        </w:rPr>
        <w:t xml:space="preserve"> </w:t>
      </w:r>
      <w:r w:rsidR="003E4398">
        <w:rPr>
          <w:rFonts w:asciiTheme="minorHAnsi" w:hAnsiTheme="minorHAnsi" w:cstheme="minorHAnsi"/>
          <w:sz w:val="22"/>
          <w:szCs w:val="22"/>
          <w:lang w:val="tr-TR"/>
        </w:rPr>
        <w:t>olmasına</w:t>
      </w:r>
      <w:r w:rsidRPr="00904AD5">
        <w:rPr>
          <w:rFonts w:asciiTheme="minorHAnsi" w:hAnsiTheme="minorHAnsi" w:cstheme="minorHAnsi"/>
          <w:sz w:val="22"/>
          <w:szCs w:val="22"/>
          <w:lang w:val="tr-TR"/>
        </w:rPr>
        <w:t xml:space="preserve">, (2) </w:t>
      </w:r>
      <w:r w:rsidR="003E4398">
        <w:rPr>
          <w:rFonts w:asciiTheme="minorHAnsi" w:hAnsiTheme="minorHAnsi" w:cstheme="minorHAnsi"/>
          <w:sz w:val="22"/>
          <w:szCs w:val="22"/>
          <w:lang w:val="tr-TR"/>
        </w:rPr>
        <w:t xml:space="preserve"> Periodontal dokulardaki yıkımın </w:t>
      </w:r>
      <w:r w:rsidRPr="00904AD5">
        <w:rPr>
          <w:rFonts w:asciiTheme="minorHAnsi" w:hAnsiTheme="minorHAnsi" w:cstheme="minorHAnsi"/>
          <w:sz w:val="22"/>
          <w:szCs w:val="22"/>
          <w:lang w:val="tr-TR"/>
        </w:rPr>
        <w:t>derecesi</w:t>
      </w:r>
      <w:r w:rsidR="003E4398">
        <w:rPr>
          <w:rFonts w:asciiTheme="minorHAnsi" w:hAnsiTheme="minorHAnsi" w:cstheme="minorHAnsi"/>
          <w:sz w:val="22"/>
          <w:szCs w:val="22"/>
          <w:lang w:val="tr-TR"/>
        </w:rPr>
        <w:t>ne</w:t>
      </w:r>
      <w:r w:rsidRPr="00904AD5">
        <w:rPr>
          <w:rFonts w:asciiTheme="minorHAnsi" w:hAnsiTheme="minorHAnsi" w:cstheme="minorHAnsi"/>
          <w:sz w:val="22"/>
          <w:szCs w:val="22"/>
          <w:lang w:val="tr-TR"/>
        </w:rPr>
        <w:t xml:space="preserve"> ve </w:t>
      </w:r>
      <w:r w:rsidR="003E4398">
        <w:rPr>
          <w:rFonts w:asciiTheme="minorHAnsi" w:hAnsiTheme="minorHAnsi" w:cstheme="minorHAnsi"/>
          <w:sz w:val="22"/>
          <w:szCs w:val="22"/>
          <w:lang w:val="tr-TR"/>
        </w:rPr>
        <w:t xml:space="preserve">(3) </w:t>
      </w:r>
      <w:r w:rsidRPr="00904AD5">
        <w:rPr>
          <w:rFonts w:asciiTheme="minorHAnsi" w:hAnsiTheme="minorHAnsi" w:cstheme="minorHAnsi"/>
          <w:sz w:val="22"/>
          <w:szCs w:val="22"/>
          <w:lang w:val="tr-TR"/>
        </w:rPr>
        <w:t>ilerlemesini kontrol etme</w:t>
      </w:r>
      <w:r w:rsidR="003E4398">
        <w:rPr>
          <w:rFonts w:asciiTheme="minorHAnsi" w:hAnsiTheme="minorHAnsi" w:cstheme="minorHAnsi"/>
          <w:sz w:val="22"/>
          <w:szCs w:val="22"/>
          <w:lang w:val="tr-TR"/>
        </w:rPr>
        <w:t>de</w:t>
      </w:r>
      <w:r w:rsidRPr="00904AD5">
        <w:rPr>
          <w:rFonts w:asciiTheme="minorHAnsi" w:hAnsiTheme="minorHAnsi" w:cstheme="minorHAnsi"/>
          <w:sz w:val="22"/>
          <w:szCs w:val="22"/>
          <w:lang w:val="tr-TR"/>
        </w:rPr>
        <w:t>k</w:t>
      </w:r>
      <w:r w:rsidR="003E4398">
        <w:rPr>
          <w:rFonts w:asciiTheme="minorHAnsi" w:hAnsiTheme="minorHAnsi" w:cstheme="minorHAnsi"/>
          <w:sz w:val="22"/>
          <w:szCs w:val="22"/>
          <w:lang w:val="tr-TR"/>
        </w:rPr>
        <w:t xml:space="preserve">i başarıya bağlıdır. </w:t>
      </w:r>
      <w:proofErr w:type="spellStart"/>
      <w:r w:rsidR="008D33E4">
        <w:rPr>
          <w:rFonts w:asciiTheme="minorHAnsi" w:hAnsiTheme="minorHAnsi" w:cstheme="minorHAnsi"/>
          <w:sz w:val="22"/>
          <w:szCs w:val="22"/>
          <w:lang w:val="tr-TR"/>
        </w:rPr>
        <w:t>GAP’de</w:t>
      </w:r>
      <w:proofErr w:type="spellEnd"/>
      <w:r w:rsidR="003E4398" w:rsidRPr="003E4398">
        <w:rPr>
          <w:rFonts w:asciiTheme="minorHAnsi" w:hAnsiTheme="minorHAnsi" w:cstheme="minorHAnsi"/>
          <w:sz w:val="22"/>
          <w:szCs w:val="22"/>
          <w:lang w:val="tr-TR"/>
        </w:rPr>
        <w:t xml:space="preserve"> spontan </w:t>
      </w:r>
      <w:proofErr w:type="spellStart"/>
      <w:r w:rsidR="003E4398" w:rsidRPr="003E4398">
        <w:rPr>
          <w:rFonts w:asciiTheme="minorHAnsi" w:hAnsiTheme="minorHAnsi" w:cstheme="minorHAnsi"/>
          <w:sz w:val="22"/>
          <w:szCs w:val="22"/>
          <w:lang w:val="tr-TR"/>
        </w:rPr>
        <w:t>remisyon</w:t>
      </w:r>
      <w:proofErr w:type="spellEnd"/>
      <w:r w:rsidR="003E4398" w:rsidRPr="003E4398">
        <w:rPr>
          <w:rFonts w:asciiTheme="minorHAnsi" w:hAnsiTheme="minorHAnsi" w:cstheme="minorHAnsi"/>
          <w:sz w:val="22"/>
          <w:szCs w:val="22"/>
          <w:lang w:val="tr-TR"/>
        </w:rPr>
        <w:t xml:space="preserve"> </w:t>
      </w:r>
      <w:r w:rsidR="003E4398">
        <w:rPr>
          <w:rFonts w:asciiTheme="minorHAnsi" w:hAnsiTheme="minorHAnsi" w:cstheme="minorHAnsi"/>
          <w:sz w:val="22"/>
          <w:szCs w:val="22"/>
          <w:lang w:val="tr-TR"/>
        </w:rPr>
        <w:t>çok ender olmasına rağmen</w:t>
      </w:r>
      <w:r w:rsidR="003E4398" w:rsidRPr="003E4398">
        <w:rPr>
          <w:rFonts w:asciiTheme="minorHAnsi" w:hAnsiTheme="minorHAnsi" w:cstheme="minorHAnsi"/>
          <w:sz w:val="22"/>
          <w:szCs w:val="22"/>
          <w:lang w:val="tr-TR"/>
        </w:rPr>
        <w:t xml:space="preserve"> </w:t>
      </w:r>
      <w:proofErr w:type="gramStart"/>
      <w:r w:rsidR="003E4398" w:rsidRPr="003E4398">
        <w:rPr>
          <w:rFonts w:asciiTheme="minorHAnsi" w:hAnsiTheme="minorHAnsi" w:cstheme="minorHAnsi"/>
          <w:sz w:val="22"/>
          <w:szCs w:val="22"/>
          <w:lang w:val="tr-TR"/>
        </w:rPr>
        <w:t>lokalize</w:t>
      </w:r>
      <w:proofErr w:type="gramEnd"/>
      <w:r w:rsidR="003E4398" w:rsidRPr="003E4398">
        <w:rPr>
          <w:rFonts w:asciiTheme="minorHAnsi" w:hAnsiTheme="minorHAnsi" w:cstheme="minorHAnsi"/>
          <w:sz w:val="22"/>
          <w:szCs w:val="22"/>
          <w:lang w:val="tr-TR"/>
        </w:rPr>
        <w:t xml:space="preserve"> </w:t>
      </w:r>
      <w:r w:rsidR="003E4398">
        <w:rPr>
          <w:rFonts w:asciiTheme="minorHAnsi" w:hAnsiTheme="minorHAnsi" w:cstheme="minorHAnsi"/>
          <w:sz w:val="22"/>
          <w:szCs w:val="22"/>
          <w:lang w:val="tr-TR"/>
        </w:rPr>
        <w:t>tipte kendiliğinden</w:t>
      </w:r>
      <w:r w:rsidR="008D33E4">
        <w:rPr>
          <w:rFonts w:asciiTheme="minorHAnsi" w:hAnsiTheme="minorHAnsi" w:cstheme="minorHAnsi"/>
          <w:sz w:val="22"/>
          <w:szCs w:val="22"/>
          <w:lang w:val="tr-TR"/>
        </w:rPr>
        <w:t xml:space="preserve"> duraklama görülebilir. </w:t>
      </w:r>
      <w:r w:rsidR="003E4398" w:rsidRPr="003E4398">
        <w:rPr>
          <w:rFonts w:asciiTheme="minorHAnsi" w:hAnsiTheme="minorHAnsi" w:cstheme="minorHAnsi"/>
          <w:sz w:val="22"/>
          <w:szCs w:val="22"/>
          <w:lang w:val="tr-TR"/>
        </w:rPr>
        <w:t xml:space="preserve"> </w:t>
      </w:r>
      <w:proofErr w:type="spellStart"/>
      <w:r w:rsidR="008D33E4">
        <w:rPr>
          <w:rFonts w:asciiTheme="minorHAnsi" w:hAnsiTheme="minorHAnsi" w:cstheme="minorHAnsi"/>
          <w:sz w:val="22"/>
          <w:szCs w:val="22"/>
          <w:lang w:val="tr-TR"/>
        </w:rPr>
        <w:t>LAP’de</w:t>
      </w:r>
      <w:proofErr w:type="spellEnd"/>
      <w:r w:rsidR="008D33E4">
        <w:rPr>
          <w:rFonts w:asciiTheme="minorHAnsi" w:hAnsiTheme="minorHAnsi" w:cstheme="minorHAnsi"/>
          <w:sz w:val="22"/>
          <w:szCs w:val="22"/>
          <w:lang w:val="tr-TR"/>
        </w:rPr>
        <w:t xml:space="preserve"> </w:t>
      </w:r>
      <w:r w:rsidR="003E4398" w:rsidRPr="003E4398">
        <w:rPr>
          <w:rFonts w:asciiTheme="minorHAnsi" w:hAnsiTheme="minorHAnsi" w:cstheme="minorHAnsi"/>
          <w:sz w:val="22"/>
          <w:szCs w:val="22"/>
          <w:lang w:val="tr-TR"/>
        </w:rPr>
        <w:t xml:space="preserve">hastalığın ilerlemesi daha yavaş, kronik </w:t>
      </w:r>
      <w:r w:rsidR="003E4398">
        <w:rPr>
          <w:rFonts w:asciiTheme="minorHAnsi" w:hAnsiTheme="minorHAnsi" w:cstheme="minorHAnsi"/>
          <w:sz w:val="22"/>
          <w:szCs w:val="22"/>
          <w:lang w:val="tr-TR"/>
        </w:rPr>
        <w:t xml:space="preserve">tipe </w:t>
      </w:r>
      <w:r w:rsidR="003E4398" w:rsidRPr="003E4398">
        <w:rPr>
          <w:rFonts w:asciiTheme="minorHAnsi" w:hAnsiTheme="minorHAnsi" w:cstheme="minorHAnsi"/>
          <w:sz w:val="22"/>
          <w:szCs w:val="22"/>
          <w:lang w:val="tr-TR"/>
        </w:rPr>
        <w:t xml:space="preserve">daha </w:t>
      </w:r>
      <w:r w:rsidR="003E4398">
        <w:rPr>
          <w:rFonts w:asciiTheme="minorHAnsi" w:hAnsiTheme="minorHAnsi" w:cstheme="minorHAnsi"/>
          <w:sz w:val="22"/>
          <w:szCs w:val="22"/>
          <w:lang w:val="tr-TR"/>
        </w:rPr>
        <w:t xml:space="preserve">yakın </w:t>
      </w:r>
      <w:r w:rsidR="003E4398">
        <w:rPr>
          <w:rFonts w:asciiTheme="minorHAnsi" w:hAnsiTheme="minorHAnsi" w:cstheme="minorHAnsi"/>
          <w:sz w:val="22"/>
          <w:szCs w:val="22"/>
          <w:lang w:val="tr-TR"/>
        </w:rPr>
        <w:t xml:space="preserve">seyrederken birden kısa bir süre içerisinde </w:t>
      </w:r>
      <w:r w:rsidR="003E4398" w:rsidRPr="003E4398">
        <w:rPr>
          <w:rFonts w:asciiTheme="minorHAnsi" w:hAnsiTheme="minorHAnsi" w:cstheme="minorHAnsi"/>
          <w:sz w:val="22"/>
          <w:szCs w:val="22"/>
          <w:lang w:val="tr-TR"/>
        </w:rPr>
        <w:t xml:space="preserve">hızlı periodontal </w:t>
      </w:r>
      <w:r w:rsidR="008D33E4">
        <w:rPr>
          <w:rFonts w:asciiTheme="minorHAnsi" w:hAnsiTheme="minorHAnsi" w:cstheme="minorHAnsi"/>
          <w:sz w:val="22"/>
          <w:szCs w:val="22"/>
          <w:lang w:val="tr-TR"/>
        </w:rPr>
        <w:t>ataçman</w:t>
      </w:r>
      <w:r w:rsidR="003E4398" w:rsidRPr="003E4398">
        <w:rPr>
          <w:rFonts w:asciiTheme="minorHAnsi" w:hAnsiTheme="minorHAnsi" w:cstheme="minorHAnsi"/>
          <w:sz w:val="22"/>
          <w:szCs w:val="22"/>
          <w:lang w:val="tr-TR"/>
        </w:rPr>
        <w:t xml:space="preserve"> ve alveol</w:t>
      </w:r>
      <w:r w:rsidR="008D33E4">
        <w:rPr>
          <w:rFonts w:asciiTheme="minorHAnsi" w:hAnsiTheme="minorHAnsi" w:cstheme="minorHAnsi"/>
          <w:sz w:val="22"/>
          <w:szCs w:val="22"/>
          <w:lang w:val="tr-TR"/>
        </w:rPr>
        <w:t>er</w:t>
      </w:r>
      <w:r w:rsidR="003E4398" w:rsidRPr="003E4398">
        <w:rPr>
          <w:rFonts w:asciiTheme="minorHAnsi" w:hAnsiTheme="minorHAnsi" w:cstheme="minorHAnsi"/>
          <w:sz w:val="22"/>
          <w:szCs w:val="22"/>
          <w:lang w:val="tr-TR"/>
        </w:rPr>
        <w:t xml:space="preserve"> kemik kaybı </w:t>
      </w:r>
      <w:r w:rsidR="008D33E4">
        <w:rPr>
          <w:rFonts w:asciiTheme="minorHAnsi" w:hAnsiTheme="minorHAnsi" w:cstheme="minorHAnsi"/>
          <w:sz w:val="22"/>
          <w:szCs w:val="22"/>
          <w:lang w:val="tr-TR"/>
        </w:rPr>
        <w:t>oluşabilmektedir</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LOKALİZE AGRESİF PERİODONTİTİS</w:t>
      </w:r>
    </w:p>
    <w:p w:rsidR="00617C5E" w:rsidRPr="00DB583C" w:rsidRDefault="00C64A56" w:rsidP="00BB295F">
      <w:pPr>
        <w:pStyle w:val="Balk2"/>
        <w:spacing w:line="240" w:lineRule="auto"/>
        <w:jc w:val="left"/>
        <w:rPr>
          <w:rFonts w:asciiTheme="minorHAnsi" w:hAnsiTheme="minorHAnsi" w:cstheme="minorHAnsi"/>
          <w:sz w:val="22"/>
          <w:szCs w:val="22"/>
        </w:rPr>
      </w:pPr>
      <w:r>
        <w:rPr>
          <w:rFonts w:asciiTheme="minorHAnsi" w:hAnsiTheme="minorHAnsi" w:cstheme="minorHAnsi"/>
          <w:sz w:val="22"/>
          <w:szCs w:val="22"/>
        </w:rPr>
        <w:t>Tarihçe</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Juvenil periodontitis terimi ilk defa, </w:t>
      </w:r>
      <w:proofErr w:type="spellStart"/>
      <w:r w:rsidRPr="00DB583C">
        <w:rPr>
          <w:rFonts w:asciiTheme="minorHAnsi" w:hAnsiTheme="minorHAnsi" w:cstheme="minorHAnsi"/>
          <w:sz w:val="22"/>
          <w:szCs w:val="22"/>
          <w:lang w:val="tr-TR"/>
        </w:rPr>
        <w:t>Chaput</w:t>
      </w:r>
      <w:proofErr w:type="spellEnd"/>
      <w:r w:rsidRPr="00DB583C">
        <w:rPr>
          <w:rFonts w:asciiTheme="minorHAnsi" w:hAnsiTheme="minorHAnsi" w:cstheme="minorHAnsi"/>
          <w:sz w:val="22"/>
          <w:szCs w:val="22"/>
          <w:lang w:val="tr-TR"/>
        </w:rPr>
        <w:t xml:space="preserve"> ve arkadaşları tarafından 1967'de, </w:t>
      </w:r>
      <w:proofErr w:type="spellStart"/>
      <w:r w:rsidRPr="00DB583C">
        <w:rPr>
          <w:rFonts w:asciiTheme="minorHAnsi" w:hAnsiTheme="minorHAnsi" w:cstheme="minorHAnsi"/>
          <w:sz w:val="22"/>
          <w:szCs w:val="22"/>
          <w:lang w:val="tr-TR"/>
        </w:rPr>
        <w:t>Butler</w:t>
      </w:r>
      <w:proofErr w:type="spellEnd"/>
      <w:r w:rsidRPr="00DB583C">
        <w:rPr>
          <w:rFonts w:asciiTheme="minorHAnsi" w:hAnsiTheme="minorHAnsi" w:cstheme="minorHAnsi"/>
          <w:sz w:val="22"/>
          <w:szCs w:val="22"/>
          <w:lang w:val="tr-TR"/>
        </w:rPr>
        <w:t xml:space="preserve"> tarafından da 1969'da kullanılmıştır. 1971'de </w:t>
      </w:r>
      <w:proofErr w:type="spellStart"/>
      <w:r w:rsidRPr="00DB583C">
        <w:rPr>
          <w:rFonts w:asciiTheme="minorHAnsi" w:hAnsiTheme="minorHAnsi" w:cstheme="minorHAnsi"/>
          <w:sz w:val="22"/>
          <w:szCs w:val="22"/>
          <w:lang w:val="tr-TR"/>
        </w:rPr>
        <w:t>Baer</w:t>
      </w:r>
      <w:proofErr w:type="spellEnd"/>
      <w:r w:rsidRPr="00DB583C">
        <w:rPr>
          <w:rFonts w:asciiTheme="minorHAnsi" w:hAnsiTheme="minorHAnsi" w:cstheme="minorHAnsi"/>
          <w:sz w:val="22"/>
          <w:szCs w:val="22"/>
          <w:lang w:val="tr-TR"/>
        </w:rPr>
        <w:t xml:space="preserve">, </w:t>
      </w:r>
      <w:proofErr w:type="spellStart"/>
      <w:r w:rsidRPr="00DB583C">
        <w:rPr>
          <w:rFonts w:asciiTheme="minorHAnsi" w:hAnsiTheme="minorHAnsi" w:cstheme="minorHAnsi"/>
          <w:sz w:val="22"/>
          <w:szCs w:val="22"/>
          <w:lang w:val="tr-TR"/>
        </w:rPr>
        <w:t>juvenil</w:t>
      </w:r>
      <w:proofErr w:type="spellEnd"/>
      <w:r w:rsidRPr="00DB583C">
        <w:rPr>
          <w:rFonts w:asciiTheme="minorHAnsi" w:hAnsiTheme="minorHAnsi" w:cstheme="minorHAnsi"/>
          <w:sz w:val="22"/>
          <w:szCs w:val="22"/>
          <w:lang w:val="tr-TR"/>
        </w:rPr>
        <w:t xml:space="preserve"> periodontitisi</w:t>
      </w:r>
      <w:r w:rsidR="00C64A56">
        <w:rPr>
          <w:rFonts w:asciiTheme="minorHAnsi" w:hAnsiTheme="minorHAnsi" w:cstheme="minorHAnsi"/>
          <w:sz w:val="22"/>
          <w:szCs w:val="22"/>
          <w:lang w:val="tr-TR"/>
        </w:rPr>
        <w:t xml:space="preserve"> </w:t>
      </w:r>
      <w:r w:rsidRPr="00DB583C">
        <w:rPr>
          <w:rFonts w:asciiTheme="minorHAnsi" w:hAnsiTheme="minorHAnsi" w:cstheme="minorHAnsi"/>
          <w:sz w:val="22"/>
          <w:szCs w:val="22"/>
          <w:lang w:val="tr-TR"/>
        </w:rPr>
        <w:t xml:space="preserve">diğer yönlerden tamamen sağlıklı </w:t>
      </w:r>
      <w:r w:rsidR="00C64A56" w:rsidRPr="00DB583C">
        <w:rPr>
          <w:rFonts w:asciiTheme="minorHAnsi" w:hAnsiTheme="minorHAnsi" w:cstheme="minorHAnsi"/>
          <w:sz w:val="22"/>
          <w:szCs w:val="22"/>
          <w:lang w:val="tr-TR"/>
        </w:rPr>
        <w:t>adelosanlarda</w:t>
      </w:r>
      <w:r w:rsidRPr="00DB583C">
        <w:rPr>
          <w:rFonts w:asciiTheme="minorHAnsi" w:hAnsiTheme="minorHAnsi" w:cstheme="minorHAnsi"/>
          <w:sz w:val="22"/>
          <w:szCs w:val="22"/>
          <w:lang w:val="tr-TR"/>
        </w:rPr>
        <w:t>, daimi dentisyonda birden fazla dişin etkilendiği</w:t>
      </w:r>
      <w:r w:rsidR="006F7930">
        <w:rPr>
          <w:rFonts w:asciiTheme="minorHAnsi" w:hAnsiTheme="minorHAnsi" w:cstheme="minorHAnsi"/>
          <w:sz w:val="22"/>
          <w:szCs w:val="22"/>
          <w:lang w:val="tr-TR"/>
        </w:rPr>
        <w:t>,</w:t>
      </w:r>
      <w:r w:rsidRPr="00DB583C">
        <w:rPr>
          <w:rFonts w:asciiTheme="minorHAnsi" w:hAnsiTheme="minorHAnsi" w:cstheme="minorHAnsi"/>
          <w:sz w:val="22"/>
          <w:szCs w:val="22"/>
          <w:lang w:val="tr-TR"/>
        </w:rPr>
        <w:t xml:space="preserve"> alveoler kemiğin hızlı rezorpsiyonu ile karakteriz</w:t>
      </w:r>
      <w:r w:rsidR="000B19EA">
        <w:rPr>
          <w:rFonts w:asciiTheme="minorHAnsi" w:hAnsiTheme="minorHAnsi" w:cstheme="minorHAnsi"/>
          <w:sz w:val="22"/>
          <w:szCs w:val="22"/>
          <w:lang w:val="tr-TR"/>
        </w:rPr>
        <w:t>e olan bir periodontal hastalık</w:t>
      </w:r>
      <w:r w:rsidRPr="00DB583C">
        <w:rPr>
          <w:rFonts w:asciiTheme="minorHAnsi" w:hAnsiTheme="minorHAnsi" w:cstheme="minorHAnsi"/>
          <w:sz w:val="22"/>
          <w:szCs w:val="22"/>
          <w:lang w:val="tr-TR"/>
        </w:rPr>
        <w:t xml:space="preserve"> olarak tanımlamış</w:t>
      </w:r>
      <w:r w:rsidR="000B19EA">
        <w:rPr>
          <w:rFonts w:asciiTheme="minorHAnsi" w:hAnsiTheme="minorHAnsi" w:cstheme="minorHAnsi"/>
          <w:sz w:val="22"/>
          <w:szCs w:val="22"/>
          <w:lang w:val="tr-TR"/>
        </w:rPr>
        <w:t>, oluşan</w:t>
      </w:r>
      <w:r w:rsidRPr="00DB583C">
        <w:rPr>
          <w:rFonts w:asciiTheme="minorHAnsi" w:hAnsiTheme="minorHAnsi" w:cstheme="minorHAnsi"/>
          <w:sz w:val="22"/>
          <w:szCs w:val="22"/>
          <w:lang w:val="tr-TR"/>
        </w:rPr>
        <w:t xml:space="preserve"> yıkım</w:t>
      </w:r>
      <w:r w:rsidR="000B19EA">
        <w:rPr>
          <w:rFonts w:asciiTheme="minorHAnsi" w:hAnsiTheme="minorHAnsi" w:cstheme="minorHAnsi"/>
          <w:sz w:val="22"/>
          <w:szCs w:val="22"/>
          <w:lang w:val="tr-TR"/>
        </w:rPr>
        <w:t xml:space="preserve"> derecesinin</w:t>
      </w:r>
      <w:r w:rsidRPr="00DB583C">
        <w:rPr>
          <w:rFonts w:asciiTheme="minorHAnsi" w:hAnsiTheme="minorHAnsi" w:cstheme="minorHAnsi"/>
          <w:sz w:val="22"/>
          <w:szCs w:val="22"/>
          <w:lang w:val="tr-TR"/>
        </w:rPr>
        <w:t xml:space="preserve">, </w:t>
      </w:r>
      <w:proofErr w:type="gramStart"/>
      <w:r w:rsidRPr="00DB583C">
        <w:rPr>
          <w:rFonts w:asciiTheme="minorHAnsi" w:hAnsiTheme="minorHAnsi" w:cstheme="minorHAnsi"/>
          <w:sz w:val="22"/>
          <w:szCs w:val="22"/>
          <w:lang w:val="tr-TR"/>
        </w:rPr>
        <w:t>lokal</w:t>
      </w:r>
      <w:proofErr w:type="gramEnd"/>
      <w:r w:rsidRPr="00DB583C">
        <w:rPr>
          <w:rFonts w:asciiTheme="minorHAnsi" w:hAnsiTheme="minorHAnsi" w:cstheme="minorHAnsi"/>
          <w:sz w:val="22"/>
          <w:szCs w:val="22"/>
          <w:lang w:val="tr-TR"/>
        </w:rPr>
        <w:t xml:space="preserve"> eklenti birikim </w:t>
      </w:r>
      <w:r w:rsidR="000B19EA" w:rsidRPr="00DB583C">
        <w:rPr>
          <w:rFonts w:asciiTheme="minorHAnsi" w:hAnsiTheme="minorHAnsi" w:cstheme="minorHAnsi"/>
          <w:sz w:val="22"/>
          <w:szCs w:val="22"/>
          <w:lang w:val="tr-TR"/>
        </w:rPr>
        <w:t>miktarı</w:t>
      </w:r>
      <w:r w:rsidR="000B19EA">
        <w:rPr>
          <w:rFonts w:asciiTheme="minorHAnsi" w:hAnsiTheme="minorHAnsi" w:cstheme="minorHAnsi"/>
          <w:sz w:val="22"/>
          <w:szCs w:val="22"/>
          <w:lang w:val="tr-TR"/>
        </w:rPr>
        <w:t>yla</w:t>
      </w:r>
      <w:r w:rsidRPr="00DB583C">
        <w:rPr>
          <w:rFonts w:asciiTheme="minorHAnsi" w:hAnsiTheme="minorHAnsi" w:cstheme="minorHAnsi"/>
          <w:sz w:val="22"/>
          <w:szCs w:val="22"/>
          <w:lang w:val="tr-TR"/>
        </w:rPr>
        <w:t xml:space="preserve"> ilişkili olmadığı</w:t>
      </w:r>
      <w:r w:rsidR="002A2C0F" w:rsidRPr="00DB583C">
        <w:rPr>
          <w:rFonts w:asciiTheme="minorHAnsi" w:hAnsiTheme="minorHAnsi" w:cstheme="minorHAnsi"/>
          <w:sz w:val="22"/>
          <w:szCs w:val="22"/>
          <w:lang w:val="tr-TR"/>
        </w:rPr>
        <w:t>nı</w:t>
      </w:r>
      <w:r w:rsidRPr="00DB583C">
        <w:rPr>
          <w:rFonts w:asciiTheme="minorHAnsi" w:hAnsiTheme="minorHAnsi" w:cstheme="minorHAnsi"/>
          <w:sz w:val="22"/>
          <w:szCs w:val="22"/>
          <w:lang w:val="tr-TR"/>
        </w:rPr>
        <w:t xml:space="preserve"> belirtilmiştir. 1989 yılında klinik periodontoloji alanında yapılan Dünya </w:t>
      </w:r>
      <w:r w:rsidR="000B19EA">
        <w:rPr>
          <w:rFonts w:asciiTheme="minorHAnsi" w:hAnsiTheme="minorHAnsi" w:cstheme="minorHAnsi"/>
          <w:sz w:val="22"/>
          <w:szCs w:val="22"/>
          <w:lang w:val="tr-TR"/>
        </w:rPr>
        <w:t>periodontoloji çalıştayında</w:t>
      </w:r>
      <w:r w:rsidRPr="00DB583C">
        <w:rPr>
          <w:rFonts w:asciiTheme="minorHAnsi" w:hAnsiTheme="minorHAnsi" w:cstheme="minorHAnsi"/>
          <w:sz w:val="22"/>
          <w:szCs w:val="22"/>
          <w:lang w:val="tr-TR"/>
        </w:rPr>
        <w:t xml:space="preserve"> </w:t>
      </w:r>
      <w:proofErr w:type="gramStart"/>
      <w:r w:rsidRPr="00DB583C">
        <w:rPr>
          <w:rFonts w:asciiTheme="minorHAnsi" w:hAnsiTheme="minorHAnsi" w:cstheme="minorHAnsi"/>
          <w:sz w:val="22"/>
          <w:szCs w:val="22"/>
          <w:lang w:val="tr-TR"/>
        </w:rPr>
        <w:t>lokalize</w:t>
      </w:r>
      <w:proofErr w:type="gramEnd"/>
      <w:r w:rsidRPr="00DB583C">
        <w:rPr>
          <w:rFonts w:asciiTheme="minorHAnsi" w:hAnsiTheme="minorHAnsi" w:cstheme="minorHAnsi"/>
          <w:sz w:val="22"/>
          <w:szCs w:val="22"/>
          <w:lang w:val="tr-TR"/>
        </w:rPr>
        <w:t xml:space="preserve"> </w:t>
      </w:r>
      <w:proofErr w:type="spellStart"/>
      <w:r w:rsidRPr="00DB583C">
        <w:rPr>
          <w:rFonts w:asciiTheme="minorHAnsi" w:hAnsiTheme="minorHAnsi" w:cstheme="minorHAnsi"/>
          <w:sz w:val="22"/>
          <w:szCs w:val="22"/>
          <w:lang w:val="tr-TR"/>
        </w:rPr>
        <w:t>juvenil</w:t>
      </w:r>
      <w:proofErr w:type="spellEnd"/>
      <w:r w:rsidRPr="00DB583C">
        <w:rPr>
          <w:rFonts w:asciiTheme="minorHAnsi" w:hAnsiTheme="minorHAnsi" w:cstheme="minorHAnsi"/>
          <w:sz w:val="22"/>
          <w:szCs w:val="22"/>
          <w:lang w:val="tr-TR"/>
        </w:rPr>
        <w:t xml:space="preserve"> periodontitisin, erken başlayan periodontitis grubunda yer alan bir hastalık olduğu kabul edilmiş ve bu </w:t>
      </w:r>
      <w:r w:rsidR="000739CD" w:rsidRPr="00DB583C">
        <w:rPr>
          <w:rFonts w:asciiTheme="minorHAnsi" w:hAnsiTheme="minorHAnsi" w:cstheme="minorHAnsi"/>
          <w:sz w:val="22"/>
          <w:szCs w:val="22"/>
          <w:lang w:val="tr-TR"/>
        </w:rPr>
        <w:t>sınıflamada hastalığın</w:t>
      </w:r>
      <w:r w:rsidRPr="00DB583C">
        <w:rPr>
          <w:rFonts w:asciiTheme="minorHAnsi" w:hAnsiTheme="minorHAnsi" w:cstheme="minorHAnsi"/>
          <w:sz w:val="22"/>
          <w:szCs w:val="22"/>
          <w:lang w:val="tr-TR"/>
        </w:rPr>
        <w:t xml:space="preserve"> başlama yaşı ve lezyonların dağılımı esas olarak alınmıştır. 1999 yılında, periodontal hastalık ve durumların sınıflaması ile ilgili olarak düzenlenen </w:t>
      </w:r>
      <w:r w:rsidR="002A2C0F" w:rsidRPr="00DB583C">
        <w:rPr>
          <w:rFonts w:asciiTheme="minorHAnsi" w:hAnsiTheme="minorHAnsi" w:cstheme="minorHAnsi"/>
          <w:sz w:val="22"/>
          <w:szCs w:val="22"/>
          <w:lang w:val="tr-TR"/>
        </w:rPr>
        <w:t xml:space="preserve">bir diğer </w:t>
      </w:r>
      <w:r w:rsidRPr="00DB583C">
        <w:rPr>
          <w:rFonts w:asciiTheme="minorHAnsi" w:hAnsiTheme="minorHAnsi" w:cstheme="minorHAnsi"/>
          <w:sz w:val="22"/>
          <w:szCs w:val="22"/>
          <w:lang w:val="tr-TR"/>
        </w:rPr>
        <w:t xml:space="preserve">uluslararası toplantıda </w:t>
      </w:r>
      <w:proofErr w:type="gramStart"/>
      <w:r w:rsidRPr="00DB583C">
        <w:rPr>
          <w:rFonts w:asciiTheme="minorHAnsi" w:hAnsiTheme="minorHAnsi" w:cstheme="minorHAnsi"/>
          <w:sz w:val="22"/>
          <w:szCs w:val="22"/>
          <w:lang w:val="tr-TR"/>
        </w:rPr>
        <w:t>lokalize</w:t>
      </w:r>
      <w:proofErr w:type="gramEnd"/>
      <w:r w:rsidRPr="00DB583C">
        <w:rPr>
          <w:rFonts w:asciiTheme="minorHAnsi" w:hAnsiTheme="minorHAnsi" w:cstheme="minorHAnsi"/>
          <w:sz w:val="22"/>
          <w:szCs w:val="22"/>
          <w:lang w:val="tr-TR"/>
        </w:rPr>
        <w:t xml:space="preserve"> juvenil periodontitis özelliklerini gösteren vakalar </w:t>
      </w:r>
      <w:r w:rsidRPr="00DB583C">
        <w:rPr>
          <w:rFonts w:asciiTheme="minorHAnsi" w:hAnsiTheme="minorHAnsi" w:cstheme="minorHAnsi"/>
          <w:i/>
          <w:sz w:val="22"/>
          <w:szCs w:val="22"/>
          <w:lang w:val="tr-TR"/>
        </w:rPr>
        <w:t xml:space="preserve">lokalize agresif </w:t>
      </w:r>
      <w:r w:rsidR="000739CD" w:rsidRPr="00DB583C">
        <w:rPr>
          <w:rFonts w:asciiTheme="minorHAnsi" w:hAnsiTheme="minorHAnsi" w:cstheme="minorHAnsi"/>
          <w:i/>
          <w:sz w:val="22"/>
          <w:szCs w:val="22"/>
          <w:lang w:val="tr-TR"/>
        </w:rPr>
        <w:t>periodontitis</w:t>
      </w:r>
      <w:r w:rsidR="000739CD" w:rsidRPr="00DB583C">
        <w:rPr>
          <w:rFonts w:asciiTheme="minorHAnsi" w:hAnsiTheme="minorHAnsi" w:cstheme="minorHAnsi"/>
          <w:sz w:val="22"/>
          <w:szCs w:val="22"/>
          <w:lang w:val="tr-TR"/>
        </w:rPr>
        <w:t xml:space="preserve"> olarak</w:t>
      </w:r>
      <w:r w:rsidRPr="00DB583C">
        <w:rPr>
          <w:rFonts w:asciiTheme="minorHAnsi" w:hAnsiTheme="minorHAnsi" w:cstheme="minorHAnsi"/>
          <w:sz w:val="22"/>
          <w:szCs w:val="22"/>
          <w:lang w:val="tr-TR"/>
        </w:rPr>
        <w:t xml:space="preserve"> adlandırılmıştır.</w:t>
      </w:r>
    </w:p>
    <w:p w:rsidR="00617C5E" w:rsidRPr="00DB583C" w:rsidRDefault="00617C5E" w:rsidP="00C64A56">
      <w:pPr>
        <w:pStyle w:val="Balk2"/>
        <w:spacing w:before="0" w:after="240" w:line="240" w:lineRule="auto"/>
        <w:jc w:val="left"/>
        <w:rPr>
          <w:rFonts w:asciiTheme="minorHAnsi" w:hAnsiTheme="minorHAnsi" w:cstheme="minorHAnsi"/>
          <w:b w:val="0"/>
          <w:bCs/>
          <w:sz w:val="22"/>
          <w:szCs w:val="22"/>
        </w:rPr>
      </w:pPr>
      <w:r w:rsidRPr="00DB583C">
        <w:rPr>
          <w:rFonts w:asciiTheme="minorHAnsi" w:hAnsiTheme="minorHAnsi" w:cstheme="minorHAnsi"/>
          <w:sz w:val="22"/>
          <w:szCs w:val="22"/>
        </w:rPr>
        <w:t>Klinik Özellikler</w:t>
      </w:r>
      <w:r w:rsidR="00C06964" w:rsidRPr="00DB583C">
        <w:rPr>
          <w:rFonts w:asciiTheme="minorHAnsi" w:hAnsiTheme="minorHAnsi" w:cstheme="minorHAnsi"/>
          <w:sz w:val="22"/>
          <w:szCs w:val="22"/>
        </w:rPr>
        <w:t xml:space="preserve">: </w:t>
      </w:r>
      <w:r w:rsidR="00C05403" w:rsidRPr="00DB583C">
        <w:rPr>
          <w:rFonts w:asciiTheme="minorHAnsi" w:hAnsiTheme="minorHAnsi" w:cstheme="minorHAnsi"/>
          <w:b w:val="0"/>
          <w:bCs/>
          <w:sz w:val="22"/>
          <w:szCs w:val="22"/>
        </w:rPr>
        <w:t xml:space="preserve">LAP </w:t>
      </w:r>
      <w:r w:rsidRPr="00DB583C">
        <w:rPr>
          <w:rFonts w:asciiTheme="minorHAnsi" w:hAnsiTheme="minorHAnsi" w:cstheme="minorHAnsi"/>
          <w:b w:val="0"/>
          <w:bCs/>
          <w:sz w:val="22"/>
          <w:szCs w:val="22"/>
        </w:rPr>
        <w:t>genel olarak puberte çağında başlar. Klinik olarak, birinci molar/</w:t>
      </w:r>
      <w:r w:rsidR="00E1729C" w:rsidRPr="00DB583C">
        <w:rPr>
          <w:rFonts w:asciiTheme="minorHAnsi" w:hAnsiTheme="minorHAnsi" w:cstheme="minorHAnsi"/>
          <w:b w:val="0"/>
          <w:bCs/>
          <w:sz w:val="22"/>
          <w:szCs w:val="22"/>
        </w:rPr>
        <w:t>kesici</w:t>
      </w:r>
      <w:r w:rsidRPr="00DB583C">
        <w:rPr>
          <w:rFonts w:asciiTheme="minorHAnsi" w:hAnsiTheme="minorHAnsi" w:cstheme="minorHAnsi"/>
          <w:b w:val="0"/>
          <w:bCs/>
          <w:sz w:val="22"/>
          <w:szCs w:val="22"/>
        </w:rPr>
        <w:t xml:space="preserve"> dişlerde </w:t>
      </w:r>
      <w:proofErr w:type="gramStart"/>
      <w:r w:rsidRPr="00DB583C">
        <w:rPr>
          <w:rFonts w:asciiTheme="minorHAnsi" w:hAnsiTheme="minorHAnsi" w:cstheme="minorHAnsi"/>
          <w:b w:val="0"/>
          <w:bCs/>
          <w:sz w:val="22"/>
          <w:szCs w:val="22"/>
        </w:rPr>
        <w:t>lokalize</w:t>
      </w:r>
      <w:proofErr w:type="gramEnd"/>
      <w:r w:rsidRPr="00DB583C">
        <w:rPr>
          <w:rFonts w:asciiTheme="minorHAnsi" w:hAnsiTheme="minorHAnsi" w:cstheme="minorHAnsi"/>
          <w:b w:val="0"/>
          <w:bCs/>
          <w:sz w:val="22"/>
          <w:szCs w:val="22"/>
        </w:rPr>
        <w:t xml:space="preserve"> olan interproksimal ataçman kaybı vardır.  Bu hastalıkta birisi birinci molar olmak üzere en azından iki daimi dişte tutulum vardır ve olay birinci molar ve </w:t>
      </w:r>
      <w:r w:rsidR="00E1729C" w:rsidRPr="00DB583C">
        <w:rPr>
          <w:rFonts w:asciiTheme="minorHAnsi" w:hAnsiTheme="minorHAnsi" w:cstheme="minorHAnsi"/>
          <w:b w:val="0"/>
          <w:bCs/>
          <w:sz w:val="22"/>
          <w:szCs w:val="22"/>
        </w:rPr>
        <w:t>kesici</w:t>
      </w:r>
      <w:r w:rsidRPr="00DB583C">
        <w:rPr>
          <w:rFonts w:asciiTheme="minorHAnsi" w:hAnsiTheme="minorHAnsi" w:cstheme="minorHAnsi"/>
          <w:b w:val="0"/>
          <w:bCs/>
          <w:sz w:val="22"/>
          <w:szCs w:val="22"/>
        </w:rPr>
        <w:t>ler dışında, en fazla iki dişi daha etkileyebilir.</w:t>
      </w:r>
      <w:r w:rsidRPr="00DB583C">
        <w:rPr>
          <w:rFonts w:asciiTheme="minorHAnsi" w:hAnsiTheme="minorHAnsi" w:cstheme="minorHAnsi"/>
          <w:sz w:val="22"/>
          <w:szCs w:val="22"/>
        </w:rPr>
        <w:t xml:space="preserve"> </w:t>
      </w:r>
      <w:proofErr w:type="spellStart"/>
      <w:r w:rsidRPr="00DB583C">
        <w:rPr>
          <w:rFonts w:asciiTheme="minorHAnsi" w:hAnsiTheme="minorHAnsi" w:cstheme="minorHAnsi"/>
          <w:b w:val="0"/>
          <w:bCs/>
          <w:sz w:val="22"/>
          <w:szCs w:val="22"/>
        </w:rPr>
        <w:t>L</w:t>
      </w:r>
      <w:r w:rsidR="00C05403" w:rsidRPr="00DB583C">
        <w:rPr>
          <w:rFonts w:asciiTheme="minorHAnsi" w:hAnsiTheme="minorHAnsi" w:cstheme="minorHAnsi"/>
          <w:b w:val="0"/>
          <w:bCs/>
          <w:sz w:val="22"/>
          <w:szCs w:val="22"/>
        </w:rPr>
        <w:t>AP’</w:t>
      </w:r>
      <w:r w:rsidRPr="00DB583C">
        <w:rPr>
          <w:rFonts w:asciiTheme="minorHAnsi" w:hAnsiTheme="minorHAnsi" w:cstheme="minorHAnsi"/>
          <w:b w:val="0"/>
          <w:bCs/>
          <w:sz w:val="22"/>
          <w:szCs w:val="22"/>
        </w:rPr>
        <w:t>te</w:t>
      </w:r>
      <w:proofErr w:type="spellEnd"/>
      <w:r w:rsidRPr="00DB583C">
        <w:rPr>
          <w:rFonts w:asciiTheme="minorHAnsi" w:hAnsiTheme="minorHAnsi" w:cstheme="minorHAnsi"/>
          <w:b w:val="0"/>
          <w:bCs/>
          <w:sz w:val="22"/>
          <w:szCs w:val="22"/>
        </w:rPr>
        <w:t xml:space="preserve"> lezyonların, </w:t>
      </w:r>
      <w:proofErr w:type="gramStart"/>
      <w:r w:rsidRPr="00DB583C">
        <w:rPr>
          <w:rFonts w:asciiTheme="minorHAnsi" w:hAnsiTheme="minorHAnsi" w:cstheme="minorHAnsi"/>
          <w:b w:val="0"/>
          <w:bCs/>
          <w:sz w:val="22"/>
          <w:szCs w:val="22"/>
        </w:rPr>
        <w:t>lokalize</w:t>
      </w:r>
      <w:proofErr w:type="gramEnd"/>
      <w:r w:rsidRPr="00DB583C">
        <w:rPr>
          <w:rFonts w:asciiTheme="minorHAnsi" w:hAnsiTheme="minorHAnsi" w:cstheme="minorHAnsi"/>
          <w:b w:val="0"/>
          <w:bCs/>
          <w:sz w:val="22"/>
          <w:szCs w:val="22"/>
        </w:rPr>
        <w:t xml:space="preserve"> olma özelliği hastalığa spesifiktir fakat, bugün için bu durumun </w:t>
      </w:r>
      <w:r w:rsidRPr="00DB583C">
        <w:rPr>
          <w:rFonts w:asciiTheme="minorHAnsi" w:hAnsiTheme="minorHAnsi" w:cstheme="minorHAnsi"/>
          <w:b w:val="0"/>
          <w:bCs/>
          <w:sz w:val="22"/>
          <w:szCs w:val="22"/>
        </w:rPr>
        <w:lastRenderedPageBreak/>
        <w:t xml:space="preserve">nedeni bilinmemektedir. Buna rağmen, periodontal yıkımın belirli dişlerde kısıtlı kalmasıyla ilgili olarak aşağıdaki nedenler ileri </w:t>
      </w:r>
      <w:r w:rsidR="002F2351" w:rsidRPr="00DB583C">
        <w:rPr>
          <w:rFonts w:asciiTheme="minorHAnsi" w:hAnsiTheme="minorHAnsi" w:cstheme="minorHAnsi"/>
          <w:b w:val="0"/>
          <w:bCs/>
          <w:sz w:val="22"/>
          <w:szCs w:val="22"/>
        </w:rPr>
        <w:t>sürülmüştür:</w:t>
      </w:r>
      <w:r w:rsidRPr="00DB583C">
        <w:rPr>
          <w:rFonts w:asciiTheme="minorHAnsi" w:hAnsiTheme="minorHAnsi" w:cstheme="minorHAnsi"/>
          <w:b w:val="0"/>
          <w:bCs/>
          <w:sz w:val="22"/>
          <w:szCs w:val="22"/>
        </w:rPr>
        <w:t xml:space="preserve"> </w:t>
      </w:r>
    </w:p>
    <w:p w:rsidR="00617C5E" w:rsidRPr="00DB583C" w:rsidRDefault="00617C5E" w:rsidP="00BB295F">
      <w:pPr>
        <w:rPr>
          <w:rFonts w:asciiTheme="minorHAnsi" w:hAnsiTheme="minorHAnsi" w:cstheme="minorHAnsi"/>
          <w:sz w:val="22"/>
          <w:szCs w:val="22"/>
          <w:lang w:val="tr-TR"/>
        </w:rPr>
      </w:pPr>
      <w:r w:rsidRPr="00DB583C">
        <w:rPr>
          <w:rFonts w:asciiTheme="minorHAnsi" w:hAnsiTheme="minorHAnsi" w:cstheme="minorHAnsi"/>
          <w:sz w:val="22"/>
          <w:szCs w:val="22"/>
          <w:lang w:val="tr-TR"/>
        </w:rPr>
        <w:t>1. A</w:t>
      </w:r>
      <w:r w:rsidR="00D91F27" w:rsidRPr="00DB583C">
        <w:rPr>
          <w:rFonts w:asciiTheme="minorHAnsi" w:hAnsiTheme="minorHAnsi" w:cstheme="minorHAnsi"/>
          <w:sz w:val="22"/>
          <w:szCs w:val="22"/>
          <w:lang w:val="tr-TR"/>
        </w:rPr>
        <w:t>a</w:t>
      </w:r>
      <w:r w:rsidRPr="00DB583C">
        <w:rPr>
          <w:rFonts w:asciiTheme="minorHAnsi" w:hAnsiTheme="minorHAnsi" w:cstheme="minorHAnsi"/>
          <w:sz w:val="22"/>
          <w:szCs w:val="22"/>
          <w:lang w:val="tr-TR"/>
        </w:rPr>
        <w:t xml:space="preserve">, birinci daimi dişlere (birinci molarlar ve </w:t>
      </w:r>
      <w:r w:rsidR="00E1729C" w:rsidRPr="00DB583C">
        <w:rPr>
          <w:rFonts w:asciiTheme="minorHAnsi" w:hAnsiTheme="minorHAnsi" w:cstheme="minorHAnsi"/>
          <w:sz w:val="22"/>
          <w:szCs w:val="22"/>
          <w:lang w:val="tr-TR"/>
        </w:rPr>
        <w:t>kesici</w:t>
      </w:r>
      <w:r w:rsidRPr="00DB583C">
        <w:rPr>
          <w:rFonts w:asciiTheme="minorHAnsi" w:hAnsiTheme="minorHAnsi" w:cstheme="minorHAnsi"/>
          <w:sz w:val="22"/>
          <w:szCs w:val="22"/>
          <w:lang w:val="tr-TR"/>
        </w:rPr>
        <w:t xml:space="preserve">ler) kolonize olduktan sonra konak cevabını </w:t>
      </w:r>
      <w:r w:rsidR="00E1729C" w:rsidRPr="00DB583C">
        <w:rPr>
          <w:rFonts w:asciiTheme="minorHAnsi" w:hAnsiTheme="minorHAnsi" w:cstheme="minorHAnsi"/>
          <w:sz w:val="22"/>
          <w:szCs w:val="22"/>
          <w:lang w:val="tr-TR"/>
        </w:rPr>
        <w:t>şu</w:t>
      </w:r>
      <w:r w:rsidRPr="00DB583C">
        <w:rPr>
          <w:rFonts w:asciiTheme="minorHAnsi" w:hAnsiTheme="minorHAnsi" w:cstheme="minorHAnsi"/>
          <w:sz w:val="22"/>
          <w:szCs w:val="22"/>
          <w:lang w:val="tr-TR"/>
        </w:rPr>
        <w:t xml:space="preserve"> yolla</w:t>
      </w:r>
      <w:r w:rsidR="00E1729C" w:rsidRPr="00DB583C">
        <w:rPr>
          <w:rFonts w:asciiTheme="minorHAnsi" w:hAnsiTheme="minorHAnsi" w:cstheme="minorHAnsi"/>
          <w:sz w:val="22"/>
          <w:szCs w:val="22"/>
          <w:lang w:val="tr-TR"/>
        </w:rPr>
        <w:t>rla</w:t>
      </w:r>
      <w:r w:rsidRPr="00DB583C">
        <w:rPr>
          <w:rFonts w:asciiTheme="minorHAnsi" w:hAnsiTheme="minorHAnsi" w:cstheme="minorHAnsi"/>
          <w:sz w:val="22"/>
          <w:szCs w:val="22"/>
          <w:lang w:val="tr-TR"/>
        </w:rPr>
        <w:t xml:space="preserve"> etkiler</w:t>
      </w:r>
      <w:r w:rsidR="00E1729C" w:rsidRPr="00DB583C">
        <w:rPr>
          <w:rFonts w:asciiTheme="minorHAnsi" w:hAnsiTheme="minorHAnsi" w:cstheme="minorHAnsi"/>
          <w:sz w:val="22"/>
          <w:szCs w:val="22"/>
          <w:lang w:val="tr-TR"/>
        </w:rPr>
        <w:t>:</w:t>
      </w:r>
    </w:p>
    <w:p w:rsidR="00C650E8" w:rsidRDefault="00617C5E" w:rsidP="00C64A56">
      <w:pPr>
        <w:pStyle w:val="ListeParagraf"/>
        <w:numPr>
          <w:ilvl w:val="1"/>
          <w:numId w:val="5"/>
        </w:numPr>
        <w:spacing w:after="240"/>
        <w:rPr>
          <w:rFonts w:asciiTheme="minorHAnsi" w:hAnsiTheme="minorHAnsi" w:cstheme="minorHAnsi"/>
          <w:sz w:val="22"/>
          <w:szCs w:val="22"/>
          <w:lang w:val="tr-TR"/>
        </w:rPr>
      </w:pPr>
      <w:proofErr w:type="spellStart"/>
      <w:r w:rsidRPr="00C650E8">
        <w:rPr>
          <w:rFonts w:asciiTheme="minorHAnsi" w:hAnsiTheme="minorHAnsi" w:cstheme="minorHAnsi"/>
          <w:sz w:val="22"/>
          <w:szCs w:val="22"/>
          <w:lang w:val="tr-TR"/>
        </w:rPr>
        <w:t>A</w:t>
      </w:r>
      <w:r w:rsidR="00432C02" w:rsidRPr="00C650E8">
        <w:rPr>
          <w:rFonts w:asciiTheme="minorHAnsi" w:hAnsiTheme="minorHAnsi" w:cstheme="minorHAnsi"/>
          <w:sz w:val="22"/>
          <w:szCs w:val="22"/>
          <w:lang w:val="tr-TR"/>
        </w:rPr>
        <w:t>a</w:t>
      </w:r>
      <w:proofErr w:type="spellEnd"/>
      <w:r w:rsidRPr="00C650E8">
        <w:rPr>
          <w:rFonts w:asciiTheme="minorHAnsi" w:hAnsiTheme="minorHAnsi" w:cstheme="minorHAnsi"/>
          <w:sz w:val="22"/>
          <w:szCs w:val="22"/>
          <w:lang w:val="tr-TR"/>
        </w:rPr>
        <w:t xml:space="preserve"> PMNL </w:t>
      </w:r>
      <w:proofErr w:type="spellStart"/>
      <w:r w:rsidRPr="00C650E8">
        <w:rPr>
          <w:rFonts w:asciiTheme="minorHAnsi" w:hAnsiTheme="minorHAnsi" w:cstheme="minorHAnsi"/>
          <w:sz w:val="22"/>
          <w:szCs w:val="22"/>
          <w:lang w:val="tr-TR"/>
        </w:rPr>
        <w:t>kemotaksisini</w:t>
      </w:r>
      <w:proofErr w:type="spellEnd"/>
      <w:r w:rsidRPr="00C650E8">
        <w:rPr>
          <w:rFonts w:asciiTheme="minorHAnsi" w:hAnsiTheme="minorHAnsi" w:cstheme="minorHAnsi"/>
          <w:sz w:val="22"/>
          <w:szCs w:val="22"/>
          <w:lang w:val="tr-TR"/>
        </w:rPr>
        <w:t xml:space="preserve"> </w:t>
      </w:r>
      <w:proofErr w:type="spellStart"/>
      <w:r w:rsidR="00C650E8">
        <w:rPr>
          <w:rFonts w:asciiTheme="minorHAnsi" w:hAnsiTheme="minorHAnsi" w:cstheme="minorHAnsi"/>
          <w:sz w:val="22"/>
          <w:szCs w:val="22"/>
          <w:lang w:val="tr-TR"/>
        </w:rPr>
        <w:t>inhibe</w:t>
      </w:r>
      <w:proofErr w:type="spellEnd"/>
      <w:r w:rsidR="00C650E8">
        <w:rPr>
          <w:rFonts w:asciiTheme="minorHAnsi" w:hAnsiTheme="minorHAnsi" w:cstheme="minorHAnsi"/>
          <w:sz w:val="22"/>
          <w:szCs w:val="22"/>
          <w:lang w:val="tr-TR"/>
        </w:rPr>
        <w:t xml:space="preserve"> eden bir faktör salgılar</w:t>
      </w:r>
    </w:p>
    <w:p w:rsidR="00617C5E" w:rsidRPr="00C650E8" w:rsidRDefault="00617C5E" w:rsidP="00C64A56">
      <w:pPr>
        <w:pStyle w:val="ListeParagraf"/>
        <w:numPr>
          <w:ilvl w:val="1"/>
          <w:numId w:val="5"/>
        </w:numPr>
        <w:spacing w:after="240"/>
        <w:rPr>
          <w:rFonts w:asciiTheme="minorHAnsi" w:hAnsiTheme="minorHAnsi" w:cstheme="minorHAnsi"/>
          <w:sz w:val="22"/>
          <w:szCs w:val="22"/>
          <w:lang w:val="tr-TR"/>
        </w:rPr>
      </w:pPr>
      <w:proofErr w:type="spellStart"/>
      <w:r w:rsidRPr="00C650E8">
        <w:rPr>
          <w:rFonts w:asciiTheme="minorHAnsi" w:hAnsiTheme="minorHAnsi" w:cstheme="minorHAnsi"/>
          <w:sz w:val="22"/>
          <w:szCs w:val="22"/>
          <w:lang w:val="tr-TR"/>
        </w:rPr>
        <w:t>A</w:t>
      </w:r>
      <w:r w:rsidR="00432C02" w:rsidRPr="00C650E8">
        <w:rPr>
          <w:rFonts w:asciiTheme="minorHAnsi" w:hAnsiTheme="minorHAnsi" w:cstheme="minorHAnsi"/>
          <w:sz w:val="22"/>
          <w:szCs w:val="22"/>
          <w:lang w:val="tr-TR"/>
        </w:rPr>
        <w:t>a</w:t>
      </w:r>
      <w:proofErr w:type="spellEnd"/>
      <w:r w:rsidR="006D05EE" w:rsidRPr="00C650E8">
        <w:rPr>
          <w:rFonts w:asciiTheme="minorHAnsi" w:hAnsiTheme="minorHAnsi" w:cstheme="minorHAnsi"/>
          <w:sz w:val="22"/>
          <w:szCs w:val="22"/>
          <w:lang w:val="tr-TR"/>
        </w:rPr>
        <w:t>;</w:t>
      </w:r>
      <w:r w:rsidRPr="00C650E8">
        <w:rPr>
          <w:rFonts w:asciiTheme="minorHAnsi" w:hAnsiTheme="minorHAnsi" w:cstheme="minorHAnsi"/>
          <w:sz w:val="22"/>
          <w:szCs w:val="22"/>
          <w:lang w:val="tr-TR"/>
        </w:rPr>
        <w:t xml:space="preserve"> endotoksin, </w:t>
      </w:r>
      <w:proofErr w:type="spellStart"/>
      <w:r w:rsidRPr="00C650E8">
        <w:rPr>
          <w:rFonts w:asciiTheme="minorHAnsi" w:hAnsiTheme="minorHAnsi" w:cstheme="minorHAnsi"/>
          <w:sz w:val="22"/>
          <w:szCs w:val="22"/>
          <w:lang w:val="tr-TR"/>
        </w:rPr>
        <w:t>kollajenaz</w:t>
      </w:r>
      <w:proofErr w:type="spellEnd"/>
      <w:r w:rsidRPr="00C650E8">
        <w:rPr>
          <w:rFonts w:asciiTheme="minorHAnsi" w:hAnsiTheme="minorHAnsi" w:cstheme="minorHAnsi"/>
          <w:sz w:val="22"/>
          <w:szCs w:val="22"/>
          <w:lang w:val="tr-TR"/>
        </w:rPr>
        <w:t xml:space="preserve"> ve lökotoksin gibi, bakterilerin periodontal cep içinde kolonize olmalarını kolaylaştıran ve periodontal dokularda yıkıma neden olan faktörleri </w:t>
      </w:r>
      <w:r w:rsidR="006D05EE" w:rsidRPr="00C650E8">
        <w:rPr>
          <w:rFonts w:asciiTheme="minorHAnsi" w:hAnsiTheme="minorHAnsi" w:cstheme="minorHAnsi"/>
          <w:sz w:val="22"/>
          <w:szCs w:val="22"/>
          <w:lang w:val="tr-TR"/>
        </w:rPr>
        <w:t xml:space="preserve">de </w:t>
      </w:r>
      <w:r w:rsidRPr="00C650E8">
        <w:rPr>
          <w:rFonts w:asciiTheme="minorHAnsi" w:hAnsiTheme="minorHAnsi" w:cstheme="minorHAnsi"/>
          <w:sz w:val="22"/>
          <w:szCs w:val="22"/>
          <w:lang w:val="tr-TR"/>
        </w:rPr>
        <w:t>salgılar.</w:t>
      </w:r>
    </w:p>
    <w:p w:rsidR="00617C5E" w:rsidRDefault="00617C5E" w:rsidP="00C64A56">
      <w:pPr>
        <w:pStyle w:val="GvdeMetni"/>
        <w:numPr>
          <w:ilvl w:val="1"/>
          <w:numId w:val="5"/>
        </w:numPr>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Bu başlangıç atağından sonra, immün sistemin uygun kolları aktive olarak, invaze olan bakterilerin ortamdan uzaklaştırılması ve fagositozunu arttırmak</w:t>
      </w:r>
      <w:r w:rsidR="00C650E8">
        <w:rPr>
          <w:rFonts w:asciiTheme="minorHAnsi" w:hAnsiTheme="minorHAnsi" w:cstheme="minorHAnsi"/>
          <w:sz w:val="22"/>
          <w:szCs w:val="22"/>
        </w:rPr>
        <w:t>,</w:t>
      </w:r>
      <w:r w:rsidRPr="00DB583C">
        <w:rPr>
          <w:rFonts w:asciiTheme="minorHAnsi" w:hAnsiTheme="minorHAnsi" w:cstheme="minorHAnsi"/>
          <w:sz w:val="22"/>
          <w:szCs w:val="22"/>
        </w:rPr>
        <w:t xml:space="preserve"> lökotoksik aktiviteyi </w:t>
      </w:r>
      <w:r w:rsidR="002F2351" w:rsidRPr="00DB583C">
        <w:rPr>
          <w:rFonts w:asciiTheme="minorHAnsi" w:hAnsiTheme="minorHAnsi" w:cstheme="minorHAnsi"/>
          <w:sz w:val="22"/>
          <w:szCs w:val="22"/>
        </w:rPr>
        <w:t>etkisizleştirmek</w:t>
      </w:r>
      <w:r w:rsidRPr="00DB583C">
        <w:rPr>
          <w:rFonts w:asciiTheme="minorHAnsi" w:hAnsiTheme="minorHAnsi" w:cstheme="minorHAnsi"/>
          <w:sz w:val="22"/>
          <w:szCs w:val="22"/>
        </w:rPr>
        <w:t xml:space="preserve"> için </w:t>
      </w:r>
      <w:r w:rsidR="002F2351" w:rsidRPr="00DB583C">
        <w:rPr>
          <w:rFonts w:asciiTheme="minorHAnsi" w:hAnsiTheme="minorHAnsi" w:cstheme="minorHAnsi"/>
          <w:sz w:val="22"/>
          <w:szCs w:val="22"/>
        </w:rPr>
        <w:t>antikor sentezlerler</w:t>
      </w:r>
      <w:r w:rsidRPr="00DB583C">
        <w:rPr>
          <w:rFonts w:asciiTheme="minorHAnsi" w:hAnsiTheme="minorHAnsi" w:cstheme="minorHAnsi"/>
          <w:sz w:val="22"/>
          <w:szCs w:val="22"/>
        </w:rPr>
        <w:t>. Böylece diğer bölgeler</w:t>
      </w:r>
      <w:r w:rsidR="006D05EE">
        <w:rPr>
          <w:rFonts w:asciiTheme="minorHAnsi" w:hAnsiTheme="minorHAnsi" w:cstheme="minorHAnsi"/>
          <w:sz w:val="22"/>
          <w:szCs w:val="22"/>
        </w:rPr>
        <w:t>de oluşacak</w:t>
      </w:r>
      <w:r w:rsidRPr="00DB583C">
        <w:rPr>
          <w:rFonts w:asciiTheme="minorHAnsi" w:hAnsiTheme="minorHAnsi" w:cstheme="minorHAnsi"/>
          <w:sz w:val="22"/>
          <w:szCs w:val="22"/>
        </w:rPr>
        <w:t xml:space="preserve"> kolonizasyon engellenmiş olur. Lokalize </w:t>
      </w:r>
      <w:proofErr w:type="gramStart"/>
      <w:r w:rsidRPr="00DB583C">
        <w:rPr>
          <w:rFonts w:asciiTheme="minorHAnsi" w:hAnsiTheme="minorHAnsi" w:cstheme="minorHAnsi"/>
          <w:sz w:val="22"/>
          <w:szCs w:val="22"/>
        </w:rPr>
        <w:t>agresif</w:t>
      </w:r>
      <w:proofErr w:type="gramEnd"/>
      <w:r w:rsidRPr="00DB583C">
        <w:rPr>
          <w:rFonts w:asciiTheme="minorHAnsi" w:hAnsiTheme="minorHAnsi" w:cstheme="minorHAnsi"/>
          <w:sz w:val="22"/>
          <w:szCs w:val="22"/>
        </w:rPr>
        <w:t xml:space="preserve"> periodontitiste, enfekte edici ajana karşı oldukça yüksek düzeyde antikor cevabı </w:t>
      </w:r>
      <w:r w:rsidR="002F2351" w:rsidRPr="00DB583C">
        <w:rPr>
          <w:rFonts w:asciiTheme="minorHAnsi" w:hAnsiTheme="minorHAnsi" w:cstheme="minorHAnsi"/>
          <w:sz w:val="22"/>
          <w:szCs w:val="22"/>
        </w:rPr>
        <w:t>vardır</w:t>
      </w:r>
      <w:r w:rsidRPr="00DB583C">
        <w:rPr>
          <w:rFonts w:asciiTheme="minorHAnsi" w:hAnsiTheme="minorHAnsi" w:cstheme="minorHAnsi"/>
          <w:sz w:val="22"/>
          <w:szCs w:val="22"/>
        </w:rPr>
        <w:t>.</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2. </w:t>
      </w:r>
      <w:r w:rsidRPr="00727BB9">
        <w:rPr>
          <w:rFonts w:asciiTheme="minorHAnsi" w:hAnsiTheme="minorHAnsi" w:cstheme="minorHAnsi"/>
          <w:i/>
          <w:sz w:val="22"/>
          <w:szCs w:val="22"/>
          <w:lang w:val="tr-TR"/>
        </w:rPr>
        <w:t>A</w:t>
      </w:r>
      <w:r w:rsidR="00DB583C" w:rsidRPr="00727BB9">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ile </w:t>
      </w:r>
      <w:r w:rsidR="006D05EE">
        <w:rPr>
          <w:rFonts w:asciiTheme="minorHAnsi" w:hAnsiTheme="minorHAnsi" w:cstheme="minorHAnsi"/>
          <w:sz w:val="22"/>
          <w:szCs w:val="22"/>
          <w:lang w:val="tr-TR"/>
        </w:rPr>
        <w:t xml:space="preserve">birlikte, onun </w:t>
      </w:r>
      <w:proofErr w:type="gramStart"/>
      <w:r w:rsidRPr="00DB583C">
        <w:rPr>
          <w:rFonts w:asciiTheme="minorHAnsi" w:hAnsiTheme="minorHAnsi" w:cstheme="minorHAnsi"/>
          <w:sz w:val="22"/>
          <w:szCs w:val="22"/>
          <w:lang w:val="tr-TR"/>
        </w:rPr>
        <w:t>antagonisti</w:t>
      </w:r>
      <w:proofErr w:type="gramEnd"/>
      <w:r w:rsidR="006D05EE">
        <w:rPr>
          <w:rFonts w:asciiTheme="minorHAnsi" w:hAnsiTheme="minorHAnsi" w:cstheme="minorHAnsi"/>
          <w:sz w:val="22"/>
          <w:szCs w:val="22"/>
          <w:lang w:val="tr-TR"/>
        </w:rPr>
        <w:t xml:space="preserve"> olan</w:t>
      </w:r>
      <w:r w:rsidRPr="00DB583C">
        <w:rPr>
          <w:rFonts w:asciiTheme="minorHAnsi" w:hAnsiTheme="minorHAnsi" w:cstheme="minorHAnsi"/>
          <w:sz w:val="22"/>
          <w:szCs w:val="22"/>
          <w:lang w:val="tr-TR"/>
        </w:rPr>
        <w:t xml:space="preserve"> bakteriler </w:t>
      </w:r>
      <w:r w:rsidR="006D05EE">
        <w:rPr>
          <w:rFonts w:asciiTheme="minorHAnsi" w:hAnsiTheme="minorHAnsi" w:cstheme="minorHAnsi"/>
          <w:sz w:val="22"/>
          <w:szCs w:val="22"/>
          <w:lang w:val="tr-TR"/>
        </w:rPr>
        <w:t xml:space="preserve">de </w:t>
      </w:r>
      <w:r w:rsidRPr="00DB583C">
        <w:rPr>
          <w:rFonts w:asciiTheme="minorHAnsi" w:hAnsiTheme="minorHAnsi" w:cstheme="minorHAnsi"/>
          <w:sz w:val="22"/>
          <w:szCs w:val="22"/>
          <w:lang w:val="tr-TR"/>
        </w:rPr>
        <w:t xml:space="preserve">periodontal dokularda kolonize olur ve bu bakteriler </w:t>
      </w:r>
      <w:proofErr w:type="spellStart"/>
      <w:r w:rsidRPr="00727BB9">
        <w:rPr>
          <w:rFonts w:asciiTheme="minorHAnsi" w:hAnsiTheme="minorHAnsi" w:cstheme="minorHAnsi"/>
          <w:i/>
          <w:sz w:val="22"/>
          <w:szCs w:val="22"/>
          <w:lang w:val="tr-TR"/>
        </w:rPr>
        <w:t>A</w:t>
      </w:r>
      <w:r w:rsidR="00D91F27" w:rsidRPr="00727BB9">
        <w:rPr>
          <w:rFonts w:asciiTheme="minorHAnsi" w:hAnsiTheme="minorHAnsi" w:cstheme="minorHAnsi"/>
          <w:i/>
          <w:sz w:val="22"/>
          <w:szCs w:val="22"/>
          <w:lang w:val="tr-TR"/>
        </w:rPr>
        <w:t>a</w:t>
      </w:r>
      <w:r w:rsidRPr="00DB583C">
        <w:rPr>
          <w:rFonts w:asciiTheme="minorHAnsi" w:hAnsiTheme="minorHAnsi" w:cstheme="minorHAnsi"/>
          <w:sz w:val="22"/>
          <w:szCs w:val="22"/>
          <w:lang w:val="tr-TR"/>
        </w:rPr>
        <w:t>'ın</w:t>
      </w:r>
      <w:proofErr w:type="spellEnd"/>
      <w:r w:rsidRPr="00DB583C">
        <w:rPr>
          <w:rFonts w:asciiTheme="minorHAnsi" w:hAnsiTheme="minorHAnsi" w:cstheme="minorHAnsi"/>
          <w:sz w:val="22"/>
          <w:szCs w:val="22"/>
          <w:lang w:val="tr-TR"/>
        </w:rPr>
        <w:t xml:space="preserve"> </w:t>
      </w:r>
      <w:r w:rsidR="000D6EB1" w:rsidRPr="00DB583C">
        <w:rPr>
          <w:rFonts w:asciiTheme="minorHAnsi" w:hAnsiTheme="minorHAnsi" w:cstheme="minorHAnsi"/>
          <w:sz w:val="22"/>
          <w:szCs w:val="22"/>
          <w:lang w:val="tr-TR"/>
        </w:rPr>
        <w:t>ağzın</w:t>
      </w:r>
      <w:r w:rsidRPr="00DB583C">
        <w:rPr>
          <w:rFonts w:asciiTheme="minorHAnsi" w:hAnsiTheme="minorHAnsi" w:cstheme="minorHAnsi"/>
          <w:sz w:val="22"/>
          <w:szCs w:val="22"/>
          <w:lang w:val="tr-TR"/>
        </w:rPr>
        <w:t xml:space="preserve"> başka bölgelerin</w:t>
      </w:r>
      <w:r w:rsidR="006D05EE">
        <w:rPr>
          <w:rFonts w:asciiTheme="minorHAnsi" w:hAnsiTheme="minorHAnsi" w:cstheme="minorHAnsi"/>
          <w:sz w:val="22"/>
          <w:szCs w:val="22"/>
          <w:lang w:val="tr-TR"/>
        </w:rPr>
        <w:t>e yerleşme</w:t>
      </w:r>
      <w:r w:rsidR="00240E75">
        <w:rPr>
          <w:rFonts w:asciiTheme="minorHAnsi" w:hAnsiTheme="minorHAnsi" w:cstheme="minorHAnsi"/>
          <w:sz w:val="22"/>
          <w:szCs w:val="22"/>
          <w:lang w:val="tr-TR"/>
        </w:rPr>
        <w:t>sini</w:t>
      </w:r>
      <w:r w:rsidRPr="00DB583C">
        <w:rPr>
          <w:rFonts w:asciiTheme="minorHAnsi" w:hAnsiTheme="minorHAnsi" w:cstheme="minorHAnsi"/>
          <w:sz w:val="22"/>
          <w:szCs w:val="22"/>
          <w:lang w:val="tr-TR"/>
        </w:rPr>
        <w:t xml:space="preserve"> engeller. Bu durum </w:t>
      </w:r>
      <w:r w:rsidRPr="00727BB9">
        <w:rPr>
          <w:rFonts w:asciiTheme="minorHAnsi" w:hAnsiTheme="minorHAnsi" w:cstheme="minorHAnsi"/>
          <w:i/>
          <w:sz w:val="22"/>
          <w:szCs w:val="22"/>
          <w:lang w:val="tr-TR"/>
        </w:rPr>
        <w:t>A</w:t>
      </w:r>
      <w:r w:rsidR="00D91F27" w:rsidRPr="00727BB9">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w:t>
      </w:r>
      <w:proofErr w:type="gramStart"/>
      <w:r w:rsidR="000739CD" w:rsidRPr="00DB583C">
        <w:rPr>
          <w:rFonts w:asciiTheme="minorHAnsi" w:hAnsiTheme="minorHAnsi" w:cstheme="minorHAnsi"/>
          <w:sz w:val="22"/>
          <w:szCs w:val="22"/>
          <w:lang w:val="tr-TR"/>
        </w:rPr>
        <w:t>enfeksiyonunun</w:t>
      </w:r>
      <w:proofErr w:type="gramEnd"/>
      <w:r w:rsidR="000739CD" w:rsidRPr="00DB583C">
        <w:rPr>
          <w:rFonts w:asciiTheme="minorHAnsi" w:hAnsiTheme="minorHAnsi" w:cstheme="minorHAnsi"/>
          <w:sz w:val="22"/>
          <w:szCs w:val="22"/>
          <w:lang w:val="tr-TR"/>
        </w:rPr>
        <w:t xml:space="preserve"> ve</w:t>
      </w:r>
      <w:r w:rsidRPr="00DB583C">
        <w:rPr>
          <w:rFonts w:asciiTheme="minorHAnsi" w:hAnsiTheme="minorHAnsi" w:cstheme="minorHAnsi"/>
          <w:sz w:val="22"/>
          <w:szCs w:val="22"/>
          <w:lang w:val="tr-TR"/>
        </w:rPr>
        <w:t xml:space="preserve"> doku yıkımının </w:t>
      </w:r>
      <w:r w:rsidR="006D05EE">
        <w:rPr>
          <w:rFonts w:asciiTheme="minorHAnsi" w:hAnsiTheme="minorHAnsi" w:cstheme="minorHAnsi"/>
          <w:sz w:val="22"/>
          <w:szCs w:val="22"/>
          <w:lang w:val="tr-TR"/>
        </w:rPr>
        <w:t>belirli bir bölgede sınırlı kalmasına</w:t>
      </w:r>
      <w:r w:rsidRPr="00DB583C">
        <w:rPr>
          <w:rFonts w:asciiTheme="minorHAnsi" w:hAnsiTheme="minorHAnsi" w:cstheme="minorHAnsi"/>
          <w:sz w:val="22"/>
          <w:szCs w:val="22"/>
          <w:lang w:val="tr-TR"/>
        </w:rPr>
        <w:t xml:space="preserve"> yol açar.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3. Bilinmeyen nedenlerle </w:t>
      </w:r>
      <w:r w:rsidRPr="00727BB9">
        <w:rPr>
          <w:rFonts w:asciiTheme="minorHAnsi" w:hAnsiTheme="minorHAnsi" w:cstheme="minorHAnsi"/>
          <w:i/>
          <w:sz w:val="22"/>
          <w:szCs w:val="22"/>
          <w:lang w:val="tr-TR"/>
        </w:rPr>
        <w:t>A</w:t>
      </w:r>
      <w:r w:rsidR="00D91F27" w:rsidRPr="00727BB9">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lökotoksin üretme yeteneğini kaybedebilir. Bu durumda hastalığın ilerlemesi durur veya yavaşlar ve yeni bölgelerin kolonizasyonu engellenir.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4. Sement formasyonunun defektif olma ihtimali de lezyonların </w:t>
      </w:r>
      <w:proofErr w:type="gramStart"/>
      <w:r w:rsidRPr="00DB583C">
        <w:rPr>
          <w:rFonts w:asciiTheme="minorHAnsi" w:hAnsiTheme="minorHAnsi" w:cstheme="minorHAnsi"/>
          <w:sz w:val="22"/>
          <w:szCs w:val="22"/>
          <w:lang w:val="tr-TR"/>
        </w:rPr>
        <w:t>lokalize</w:t>
      </w:r>
      <w:proofErr w:type="gramEnd"/>
      <w:r w:rsidRPr="00DB583C">
        <w:rPr>
          <w:rFonts w:asciiTheme="minorHAnsi" w:hAnsiTheme="minorHAnsi" w:cstheme="minorHAnsi"/>
          <w:sz w:val="22"/>
          <w:szCs w:val="22"/>
          <w:lang w:val="tr-TR"/>
        </w:rPr>
        <w:t xml:space="preserve"> olmasına neden olabilir. Lokalize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 olan hastalardan çekilmiş olan dişlerde yapılan incelemelerde hipoplastik veya aplastik sement görülmüştür. Bu gözlem hem periodontal hastalık nedeniyle cep içine ekspoze olan kökler ve hem de periyodonsiyumunu hala koruyan diş kökleri için de geçerlidir. </w:t>
      </w:r>
    </w:p>
    <w:p w:rsidR="00617C5E" w:rsidRDefault="00947C94" w:rsidP="00C64A56">
      <w:pPr>
        <w:spacing w:after="240"/>
        <w:rPr>
          <w:rFonts w:asciiTheme="minorHAnsi" w:hAnsiTheme="minorHAnsi" w:cstheme="minorHAnsi"/>
          <w:sz w:val="22"/>
          <w:szCs w:val="22"/>
          <w:lang w:val="tr-TR"/>
        </w:rPr>
      </w:pPr>
      <w:proofErr w:type="spellStart"/>
      <w:r>
        <w:rPr>
          <w:rFonts w:asciiTheme="minorHAnsi" w:hAnsiTheme="minorHAnsi" w:cstheme="minorHAnsi"/>
          <w:sz w:val="22"/>
          <w:szCs w:val="22"/>
          <w:lang w:val="tr-TR"/>
        </w:rPr>
        <w:t>LAP’</w:t>
      </w:r>
      <w:r w:rsidR="00617C5E" w:rsidRPr="00DB583C">
        <w:rPr>
          <w:rFonts w:asciiTheme="minorHAnsi" w:hAnsiTheme="minorHAnsi" w:cstheme="minorHAnsi"/>
          <w:sz w:val="22"/>
          <w:szCs w:val="22"/>
          <w:lang w:val="tr-TR"/>
        </w:rPr>
        <w:t>in</w:t>
      </w:r>
      <w:proofErr w:type="spellEnd"/>
      <w:r w:rsidR="00617C5E" w:rsidRPr="00DB583C">
        <w:rPr>
          <w:rFonts w:asciiTheme="minorHAnsi" w:hAnsiTheme="minorHAnsi" w:cstheme="minorHAnsi"/>
          <w:sz w:val="22"/>
          <w:szCs w:val="22"/>
          <w:lang w:val="tr-TR"/>
        </w:rPr>
        <w:t xml:space="preserve"> önemli bir özelliği derin periodontal cepler</w:t>
      </w:r>
      <w:r w:rsidR="00C64A56">
        <w:rPr>
          <w:rFonts w:asciiTheme="minorHAnsi" w:hAnsiTheme="minorHAnsi" w:cstheme="minorHAnsi"/>
          <w:sz w:val="22"/>
          <w:szCs w:val="22"/>
          <w:lang w:val="tr-TR"/>
        </w:rPr>
        <w:t>e</w:t>
      </w:r>
      <w:r w:rsidR="00617C5E" w:rsidRPr="00DB583C">
        <w:rPr>
          <w:rFonts w:asciiTheme="minorHAnsi" w:hAnsiTheme="minorHAnsi" w:cstheme="minorHAnsi"/>
          <w:sz w:val="22"/>
          <w:szCs w:val="22"/>
          <w:lang w:val="tr-TR"/>
        </w:rPr>
        <w:t xml:space="preserve"> rağmen dişetinde </w:t>
      </w:r>
      <w:r>
        <w:rPr>
          <w:rFonts w:asciiTheme="minorHAnsi" w:hAnsiTheme="minorHAnsi" w:cstheme="minorHAnsi"/>
          <w:sz w:val="22"/>
          <w:szCs w:val="22"/>
          <w:lang w:val="tr-TR"/>
        </w:rPr>
        <w:t>iltihabın görülmeyişidir. B</w:t>
      </w:r>
      <w:r w:rsidR="00617C5E" w:rsidRPr="00DB583C">
        <w:rPr>
          <w:rFonts w:asciiTheme="minorHAnsi" w:hAnsiTheme="minorHAnsi" w:cstheme="minorHAnsi"/>
          <w:sz w:val="22"/>
          <w:szCs w:val="22"/>
          <w:lang w:val="tr-TR"/>
        </w:rPr>
        <w:t xml:space="preserve">irçok vakada </w:t>
      </w:r>
      <w:proofErr w:type="gramStart"/>
      <w:r w:rsidR="00617C5E" w:rsidRPr="00DB583C">
        <w:rPr>
          <w:rFonts w:asciiTheme="minorHAnsi" w:hAnsiTheme="minorHAnsi" w:cstheme="minorHAnsi"/>
          <w:sz w:val="22"/>
          <w:szCs w:val="22"/>
          <w:lang w:val="tr-TR"/>
        </w:rPr>
        <w:t>lokal</w:t>
      </w:r>
      <w:proofErr w:type="gramEnd"/>
      <w:r w:rsidR="00617C5E" w:rsidRPr="00DB583C">
        <w:rPr>
          <w:rFonts w:asciiTheme="minorHAnsi" w:hAnsiTheme="minorHAnsi" w:cstheme="minorHAnsi"/>
          <w:sz w:val="22"/>
          <w:szCs w:val="22"/>
          <w:lang w:val="tr-TR"/>
        </w:rPr>
        <w:t xml:space="preserve"> eklenti miktarı</w:t>
      </w:r>
      <w:r w:rsidR="002F2351" w:rsidRPr="00DB583C">
        <w:rPr>
          <w:rFonts w:asciiTheme="minorHAnsi" w:hAnsiTheme="minorHAnsi" w:cstheme="minorHAnsi"/>
          <w:sz w:val="22"/>
          <w:szCs w:val="22"/>
          <w:lang w:val="tr-TR"/>
        </w:rPr>
        <w:t>,</w:t>
      </w:r>
      <w:r w:rsidR="00617C5E" w:rsidRPr="00DB583C">
        <w:rPr>
          <w:rFonts w:asciiTheme="minorHAnsi" w:hAnsiTheme="minorHAnsi" w:cstheme="minorHAnsi"/>
          <w:sz w:val="22"/>
          <w:szCs w:val="22"/>
          <w:lang w:val="tr-TR"/>
        </w:rPr>
        <w:t xml:space="preserve"> mevcut kemik yıkımını açıklayamayacak kadar azdır. Dişlerin üz</w:t>
      </w:r>
      <w:r w:rsidR="002F2351" w:rsidRPr="00DB583C">
        <w:rPr>
          <w:rFonts w:asciiTheme="minorHAnsi" w:hAnsiTheme="minorHAnsi" w:cstheme="minorHAnsi"/>
          <w:sz w:val="22"/>
          <w:szCs w:val="22"/>
          <w:lang w:val="tr-TR"/>
        </w:rPr>
        <w:t>erinde biriken plak ince bir biyo</w:t>
      </w:r>
      <w:r w:rsidR="00617C5E" w:rsidRPr="00DB583C">
        <w:rPr>
          <w:rFonts w:asciiTheme="minorHAnsi" w:hAnsiTheme="minorHAnsi" w:cstheme="minorHAnsi"/>
          <w:sz w:val="22"/>
          <w:szCs w:val="22"/>
          <w:lang w:val="tr-TR"/>
        </w:rPr>
        <w:t xml:space="preserve">film tabakası halindedir ve </w:t>
      </w:r>
      <w:r w:rsidR="002F2351" w:rsidRPr="00DB583C">
        <w:rPr>
          <w:rFonts w:asciiTheme="minorHAnsi" w:hAnsiTheme="minorHAnsi" w:cstheme="minorHAnsi"/>
          <w:sz w:val="22"/>
          <w:szCs w:val="22"/>
          <w:lang w:val="tr-TR"/>
        </w:rPr>
        <w:t>ender</w:t>
      </w:r>
      <w:r w:rsidR="00617C5E" w:rsidRPr="00DB583C">
        <w:rPr>
          <w:rFonts w:asciiTheme="minorHAnsi" w:hAnsiTheme="minorHAnsi" w:cstheme="minorHAnsi"/>
          <w:sz w:val="22"/>
          <w:szCs w:val="22"/>
          <w:lang w:val="tr-TR"/>
        </w:rPr>
        <w:t xml:space="preserve"> olarak diştaşı oluşturmak üzere mineralize olur. Lokalize </w:t>
      </w:r>
      <w:proofErr w:type="gramStart"/>
      <w:r w:rsidR="00617C5E" w:rsidRPr="00DB583C">
        <w:rPr>
          <w:rFonts w:asciiTheme="minorHAnsi" w:hAnsiTheme="minorHAnsi" w:cstheme="minorHAnsi"/>
          <w:sz w:val="22"/>
          <w:szCs w:val="22"/>
          <w:lang w:val="tr-TR"/>
        </w:rPr>
        <w:t>agresif</w:t>
      </w:r>
      <w:proofErr w:type="gramEnd"/>
      <w:r w:rsidR="00617C5E" w:rsidRPr="00DB583C">
        <w:rPr>
          <w:rFonts w:asciiTheme="minorHAnsi" w:hAnsiTheme="minorHAnsi" w:cstheme="minorHAnsi"/>
          <w:sz w:val="22"/>
          <w:szCs w:val="22"/>
          <w:lang w:val="tr-TR"/>
        </w:rPr>
        <w:t xml:space="preserve"> periodontitisi olan hastalarda plak miktarı çok az olmasına rağmen, bu plak içinde yüksek miktarda A</w:t>
      </w:r>
      <w:r w:rsidR="00D91F27" w:rsidRPr="00DB583C">
        <w:rPr>
          <w:rFonts w:asciiTheme="minorHAnsi" w:hAnsiTheme="minorHAnsi" w:cstheme="minorHAnsi"/>
          <w:sz w:val="22"/>
          <w:szCs w:val="22"/>
          <w:lang w:val="tr-TR"/>
        </w:rPr>
        <w:t>a</w:t>
      </w:r>
      <w:r w:rsidR="00617C5E" w:rsidRPr="00DB583C">
        <w:rPr>
          <w:rFonts w:asciiTheme="minorHAnsi" w:hAnsiTheme="minorHAnsi" w:cstheme="minorHAnsi"/>
          <w:sz w:val="22"/>
          <w:szCs w:val="22"/>
          <w:lang w:val="tr-TR"/>
        </w:rPr>
        <w:t xml:space="preserve"> ve P. gingivalis bulunur.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Adında anlaşılacağı gibi </w:t>
      </w:r>
      <w:r w:rsidR="00947C94">
        <w:rPr>
          <w:rFonts w:asciiTheme="minorHAnsi" w:hAnsiTheme="minorHAnsi" w:cstheme="minorHAnsi"/>
          <w:sz w:val="22"/>
          <w:szCs w:val="22"/>
          <w:lang w:val="tr-TR"/>
        </w:rPr>
        <w:t>LAP</w:t>
      </w:r>
      <w:r w:rsidRPr="00DB583C">
        <w:rPr>
          <w:rFonts w:asciiTheme="minorHAnsi" w:hAnsiTheme="minorHAnsi" w:cstheme="minorHAnsi"/>
          <w:sz w:val="22"/>
          <w:szCs w:val="22"/>
          <w:lang w:val="tr-TR"/>
        </w:rPr>
        <w:t xml:space="preserve"> hızlı ilerler.  Kemik kaybının hızı, kronik periodontitise kıyasla üç-dört kat daha fazladır</w:t>
      </w:r>
      <w:r w:rsidR="00947C94">
        <w:rPr>
          <w:rFonts w:asciiTheme="minorHAnsi" w:hAnsiTheme="minorHAnsi" w:cstheme="minorHAnsi"/>
          <w:sz w:val="22"/>
          <w:szCs w:val="22"/>
          <w:lang w:val="tr-TR"/>
        </w:rPr>
        <w:t xml:space="preserve">. </w:t>
      </w:r>
      <w:proofErr w:type="spellStart"/>
      <w:r w:rsidR="00947C94">
        <w:rPr>
          <w:rFonts w:asciiTheme="minorHAnsi" w:hAnsiTheme="minorHAnsi" w:cstheme="minorHAnsi"/>
          <w:sz w:val="22"/>
          <w:szCs w:val="22"/>
          <w:lang w:val="tr-TR"/>
        </w:rPr>
        <w:t>LAP’</w:t>
      </w:r>
      <w:r w:rsidRPr="00DB583C">
        <w:rPr>
          <w:rFonts w:asciiTheme="minorHAnsi" w:hAnsiTheme="minorHAnsi" w:cstheme="minorHAnsi"/>
          <w:sz w:val="22"/>
          <w:szCs w:val="22"/>
          <w:lang w:val="tr-TR"/>
        </w:rPr>
        <w:t>in</w:t>
      </w:r>
      <w:proofErr w:type="spellEnd"/>
      <w:r w:rsidRPr="00DB583C">
        <w:rPr>
          <w:rFonts w:asciiTheme="minorHAnsi" w:hAnsiTheme="minorHAnsi" w:cstheme="minorHAnsi"/>
          <w:sz w:val="22"/>
          <w:szCs w:val="22"/>
          <w:lang w:val="tr-TR"/>
        </w:rPr>
        <w:t xml:space="preserve"> diğer özellikleri</w:t>
      </w:r>
      <w:r w:rsidR="00FE1A9F">
        <w:rPr>
          <w:rFonts w:asciiTheme="minorHAnsi" w:hAnsiTheme="minorHAnsi" w:cstheme="minorHAnsi"/>
          <w:sz w:val="22"/>
          <w:szCs w:val="22"/>
          <w:lang w:val="tr-TR"/>
        </w:rPr>
        <w:t>:</w:t>
      </w:r>
      <w:r w:rsidRPr="00DB583C">
        <w:rPr>
          <w:rFonts w:asciiTheme="minorHAnsi" w:hAnsiTheme="minorHAnsi" w:cstheme="minorHAnsi"/>
          <w:sz w:val="22"/>
          <w:szCs w:val="22"/>
          <w:lang w:val="tr-TR"/>
        </w:rPr>
        <w:t xml:space="preserve"> </w:t>
      </w:r>
      <w:r w:rsidR="00FE1A9F">
        <w:rPr>
          <w:rFonts w:asciiTheme="minorHAnsi" w:hAnsiTheme="minorHAnsi" w:cstheme="minorHAnsi"/>
          <w:sz w:val="22"/>
          <w:szCs w:val="22"/>
          <w:lang w:val="tr-TR"/>
        </w:rPr>
        <w:t>Ü</w:t>
      </w:r>
      <w:r w:rsidRPr="00DB583C">
        <w:rPr>
          <w:rFonts w:asciiTheme="minorHAnsi" w:hAnsiTheme="minorHAnsi" w:cstheme="minorHAnsi"/>
          <w:sz w:val="22"/>
          <w:szCs w:val="22"/>
          <w:lang w:val="tr-TR"/>
        </w:rPr>
        <w:t>st kesici dişler distolabi</w:t>
      </w:r>
      <w:r w:rsidR="00947C94">
        <w:rPr>
          <w:rFonts w:asciiTheme="minorHAnsi" w:hAnsiTheme="minorHAnsi" w:cstheme="minorHAnsi"/>
          <w:sz w:val="22"/>
          <w:szCs w:val="22"/>
          <w:lang w:val="tr-TR"/>
        </w:rPr>
        <w:t>y</w:t>
      </w:r>
      <w:r w:rsidRPr="00DB583C">
        <w:rPr>
          <w:rFonts w:asciiTheme="minorHAnsi" w:hAnsiTheme="minorHAnsi" w:cstheme="minorHAnsi"/>
          <w:sz w:val="22"/>
          <w:szCs w:val="22"/>
          <w:lang w:val="tr-TR"/>
        </w:rPr>
        <w:t xml:space="preserve">al migrasyon </w:t>
      </w:r>
      <w:r w:rsidR="00FE1A9F">
        <w:rPr>
          <w:rFonts w:asciiTheme="minorHAnsi" w:hAnsiTheme="minorHAnsi" w:cstheme="minorHAnsi"/>
          <w:sz w:val="22"/>
          <w:szCs w:val="22"/>
          <w:lang w:val="tr-TR"/>
        </w:rPr>
        <w:t>nedeniyle yelpaze şeklinde açılır ve di</w:t>
      </w:r>
      <w:r w:rsidR="00C64A56">
        <w:rPr>
          <w:rFonts w:asciiTheme="minorHAnsi" w:hAnsiTheme="minorHAnsi" w:cstheme="minorHAnsi"/>
          <w:sz w:val="22"/>
          <w:szCs w:val="22"/>
          <w:lang w:val="tr-TR"/>
        </w:rPr>
        <w:t>y</w:t>
      </w:r>
      <w:r w:rsidR="00FE1A9F">
        <w:rPr>
          <w:rFonts w:asciiTheme="minorHAnsi" w:hAnsiTheme="minorHAnsi" w:cstheme="minorHAnsi"/>
          <w:sz w:val="22"/>
          <w:szCs w:val="22"/>
          <w:lang w:val="tr-TR"/>
        </w:rPr>
        <w:t>astemalar ortaya çıkar. B</w:t>
      </w:r>
      <w:r w:rsidRPr="00DB583C">
        <w:rPr>
          <w:rFonts w:asciiTheme="minorHAnsi" w:hAnsiTheme="minorHAnsi" w:cstheme="minorHAnsi"/>
          <w:sz w:val="22"/>
          <w:szCs w:val="22"/>
          <w:lang w:val="tr-TR"/>
        </w:rPr>
        <w:t xml:space="preserve">irinci molarlarda </w:t>
      </w:r>
      <w:r w:rsidR="002D39B6">
        <w:rPr>
          <w:rFonts w:asciiTheme="minorHAnsi" w:hAnsiTheme="minorHAnsi" w:cstheme="minorHAnsi"/>
          <w:sz w:val="22"/>
          <w:szCs w:val="22"/>
          <w:lang w:val="tr-TR"/>
        </w:rPr>
        <w:t>mobilitenin</w:t>
      </w:r>
      <w:r w:rsidR="00FE1A9F">
        <w:rPr>
          <w:rFonts w:asciiTheme="minorHAnsi" w:hAnsiTheme="minorHAnsi" w:cstheme="minorHAnsi"/>
          <w:sz w:val="22"/>
          <w:szCs w:val="22"/>
          <w:lang w:val="tr-TR"/>
        </w:rPr>
        <w:t xml:space="preserve"> </w:t>
      </w:r>
      <w:r w:rsidR="00944FAD" w:rsidRPr="00DB583C">
        <w:rPr>
          <w:rFonts w:asciiTheme="minorHAnsi" w:hAnsiTheme="minorHAnsi" w:cstheme="minorHAnsi"/>
          <w:sz w:val="22"/>
          <w:szCs w:val="22"/>
          <w:lang w:val="tr-TR"/>
        </w:rPr>
        <w:t>giderek artması</w:t>
      </w:r>
      <w:r w:rsidRPr="00DB583C">
        <w:rPr>
          <w:rFonts w:asciiTheme="minorHAnsi" w:hAnsiTheme="minorHAnsi" w:cstheme="minorHAnsi"/>
          <w:sz w:val="22"/>
          <w:szCs w:val="22"/>
          <w:lang w:val="tr-TR"/>
        </w:rPr>
        <w:t>, çıplak kök yüzeylerinde hassasiyet, çiğneme sırasında hissedilen uzun sürmeyen</w:t>
      </w:r>
      <w:r w:rsidR="00342188" w:rsidRPr="00DB583C">
        <w:rPr>
          <w:rFonts w:asciiTheme="minorHAnsi" w:hAnsiTheme="minorHAnsi" w:cstheme="minorHAnsi"/>
          <w:sz w:val="22"/>
          <w:szCs w:val="22"/>
          <w:lang w:val="tr-TR"/>
        </w:rPr>
        <w:t xml:space="preserve"> ve</w:t>
      </w:r>
      <w:r w:rsidRPr="00DB583C">
        <w:rPr>
          <w:rFonts w:asciiTheme="minorHAnsi" w:hAnsiTheme="minorHAnsi" w:cstheme="minorHAnsi"/>
          <w:sz w:val="22"/>
          <w:szCs w:val="22"/>
          <w:lang w:val="tr-TR"/>
        </w:rPr>
        <w:t xml:space="preserve"> her yöne </w:t>
      </w:r>
      <w:r w:rsidR="00944FAD" w:rsidRPr="00DB583C">
        <w:rPr>
          <w:rFonts w:asciiTheme="minorHAnsi" w:hAnsiTheme="minorHAnsi" w:cstheme="minorHAnsi"/>
          <w:sz w:val="22"/>
          <w:szCs w:val="22"/>
          <w:lang w:val="tr-TR"/>
        </w:rPr>
        <w:t>yayılan derin</w:t>
      </w:r>
      <w:r w:rsidRPr="00DB583C">
        <w:rPr>
          <w:rFonts w:asciiTheme="minorHAnsi" w:hAnsiTheme="minorHAnsi" w:cstheme="minorHAnsi"/>
          <w:sz w:val="22"/>
          <w:szCs w:val="22"/>
          <w:lang w:val="tr-TR"/>
        </w:rPr>
        <w:t xml:space="preserve"> ağrılar</w:t>
      </w:r>
      <w:r w:rsidR="00FE1A9F">
        <w:rPr>
          <w:rFonts w:asciiTheme="minorHAnsi" w:hAnsiTheme="minorHAnsi" w:cstheme="minorHAnsi"/>
          <w:sz w:val="22"/>
          <w:szCs w:val="22"/>
          <w:lang w:val="tr-TR"/>
        </w:rPr>
        <w:t>a yol açar</w:t>
      </w:r>
      <w:r w:rsidRPr="00DB583C">
        <w:rPr>
          <w:rFonts w:asciiTheme="minorHAnsi" w:hAnsiTheme="minorHAnsi" w:cstheme="minorHAnsi"/>
          <w:sz w:val="22"/>
          <w:szCs w:val="22"/>
          <w:lang w:val="tr-TR"/>
        </w:rPr>
        <w:t xml:space="preserve"> (muhtemelen dişlerdeki mobilite veya besin sıkışması nedeniyle).  Bu safhada periodontal apseler ve dolayısıyla bölgesel lenf adenopati </w:t>
      </w:r>
      <w:r w:rsidR="00C06964" w:rsidRPr="00DB583C">
        <w:rPr>
          <w:rFonts w:asciiTheme="minorHAnsi" w:hAnsiTheme="minorHAnsi" w:cstheme="minorHAnsi"/>
          <w:sz w:val="22"/>
          <w:szCs w:val="22"/>
          <w:lang w:val="tr-TR"/>
        </w:rPr>
        <w:t>görülebilir.</w:t>
      </w:r>
      <w:r w:rsidRPr="00DB583C">
        <w:rPr>
          <w:rFonts w:asciiTheme="minorHAnsi" w:hAnsiTheme="minorHAnsi" w:cstheme="minorHAnsi"/>
          <w:sz w:val="22"/>
          <w:szCs w:val="22"/>
          <w:lang w:val="tr-TR"/>
        </w:rPr>
        <w:t xml:space="preserve"> </w:t>
      </w:r>
    </w:p>
    <w:p w:rsidR="00617C5E" w:rsidRPr="00DB583C" w:rsidRDefault="00BB295F" w:rsidP="00C64A56">
      <w:pPr>
        <w:spacing w:after="240"/>
        <w:rPr>
          <w:rFonts w:asciiTheme="minorHAnsi" w:hAnsiTheme="minorHAnsi" w:cstheme="minorHAnsi"/>
          <w:sz w:val="22"/>
          <w:szCs w:val="22"/>
          <w:lang w:val="tr-TR"/>
        </w:rPr>
      </w:pPr>
      <w:bookmarkStart w:id="0" w:name="_GoBack"/>
      <w:r>
        <w:rPr>
          <w:noProof/>
          <w:color w:val="0000FF"/>
          <w:lang w:eastAsia="tr-TR"/>
        </w:rPr>
        <w:drawing>
          <wp:anchor distT="0" distB="0" distL="114300" distR="114300" simplePos="0" relativeHeight="251660288" behindDoc="0" locked="0" layoutInCell="1" allowOverlap="1" wp14:anchorId="43DF21C1" wp14:editId="621EBD42">
            <wp:simplePos x="0" y="0"/>
            <wp:positionH relativeFrom="column">
              <wp:posOffset>2860675</wp:posOffset>
            </wp:positionH>
            <wp:positionV relativeFrom="paragraph">
              <wp:posOffset>82550</wp:posOffset>
            </wp:positionV>
            <wp:extent cx="3312160" cy="1711325"/>
            <wp:effectExtent l="0" t="0" r="0" b="0"/>
            <wp:wrapSquare wrapText="bothSides"/>
            <wp:docPr id="1" name="Resim 1" descr="http://deh33classof2011.wikispaces.com/file/view/Perio_assignment_Aggressive_Perio.jpg/174668275/551x348/Perio_assignment_Aggressive_P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h33classof2011.wikispaces.com/file/view/Perio_assignment_Aggressive_Perio.jpg/174668275/551x348/Perio_assignment_Aggressive_Perio.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5858" t="22296" r="6689" b="6181"/>
                    <a:stretch/>
                  </pic:blipFill>
                  <pic:spPr bwMode="auto">
                    <a:xfrm>
                      <a:off x="0" y="0"/>
                      <a:ext cx="3312160" cy="171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617C5E" w:rsidRPr="00DB583C">
        <w:rPr>
          <w:rFonts w:asciiTheme="minorHAnsi" w:hAnsiTheme="minorHAnsi" w:cstheme="minorHAnsi"/>
          <w:sz w:val="22"/>
          <w:szCs w:val="22"/>
          <w:lang w:val="tr-TR"/>
        </w:rPr>
        <w:t xml:space="preserve">Bütün </w:t>
      </w:r>
      <w:proofErr w:type="gramStart"/>
      <w:r w:rsidR="00617C5E" w:rsidRPr="00DB583C">
        <w:rPr>
          <w:rFonts w:asciiTheme="minorHAnsi" w:hAnsiTheme="minorHAnsi" w:cstheme="minorHAnsi"/>
          <w:sz w:val="22"/>
          <w:szCs w:val="22"/>
          <w:lang w:val="tr-TR"/>
        </w:rPr>
        <w:t>lokalize</w:t>
      </w:r>
      <w:proofErr w:type="gramEnd"/>
      <w:r w:rsidR="00617C5E" w:rsidRPr="00DB583C">
        <w:rPr>
          <w:rFonts w:asciiTheme="minorHAnsi" w:hAnsiTheme="minorHAnsi" w:cstheme="minorHAnsi"/>
          <w:sz w:val="22"/>
          <w:szCs w:val="22"/>
          <w:lang w:val="tr-TR"/>
        </w:rPr>
        <w:t xml:space="preserve"> agresif periodontitis vakaları yukarıda anlatıldığı gibi ilerlemeyebilir.  Bazı </w:t>
      </w:r>
      <w:r w:rsidR="00C06964" w:rsidRPr="00DB583C">
        <w:rPr>
          <w:rFonts w:asciiTheme="minorHAnsi" w:hAnsiTheme="minorHAnsi" w:cstheme="minorHAnsi"/>
          <w:sz w:val="22"/>
          <w:szCs w:val="22"/>
          <w:lang w:val="tr-TR"/>
        </w:rPr>
        <w:t>vakalarda ataçman</w:t>
      </w:r>
      <w:r w:rsidR="00617C5E" w:rsidRPr="00DB583C">
        <w:rPr>
          <w:rFonts w:asciiTheme="minorHAnsi" w:hAnsiTheme="minorHAnsi" w:cstheme="minorHAnsi"/>
          <w:sz w:val="22"/>
          <w:szCs w:val="22"/>
          <w:lang w:val="tr-TR"/>
        </w:rPr>
        <w:t xml:space="preserve"> ve kemik kaybı kendiliğinden </w:t>
      </w:r>
      <w:r w:rsidR="00FE1A9F">
        <w:rPr>
          <w:rFonts w:asciiTheme="minorHAnsi" w:hAnsiTheme="minorHAnsi" w:cstheme="minorHAnsi"/>
          <w:sz w:val="22"/>
          <w:szCs w:val="22"/>
          <w:lang w:val="tr-TR"/>
        </w:rPr>
        <w:t xml:space="preserve">duraklar ve oluşan hasar </w:t>
      </w:r>
      <w:r w:rsidR="00617C5E" w:rsidRPr="00DB583C">
        <w:rPr>
          <w:rFonts w:asciiTheme="minorHAnsi" w:hAnsiTheme="minorHAnsi" w:cstheme="minorHAnsi"/>
          <w:sz w:val="22"/>
          <w:szCs w:val="22"/>
          <w:lang w:val="tr-TR"/>
        </w:rPr>
        <w:t>sınırlanabilir.</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Radyolojik Bulgular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Lokalize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periodontitisin klasik özelliği, puberte döneminde olan ve diğer yönlerden </w:t>
      </w:r>
      <w:r w:rsidRPr="00DB583C">
        <w:rPr>
          <w:rFonts w:asciiTheme="minorHAnsi" w:hAnsiTheme="minorHAnsi" w:cstheme="minorHAnsi"/>
          <w:sz w:val="22"/>
          <w:szCs w:val="22"/>
          <w:lang w:val="tr-TR"/>
        </w:rPr>
        <w:lastRenderedPageBreak/>
        <w:t>sağlıklı çocuklarda,  birinci molar ve kesici dişlerde alveoler kemikte görülen vertikal kayıptır.  Radyolojik olarak, ikinci premoların distal yüzeyinden,  ikinci moların mez</w:t>
      </w:r>
      <w:r w:rsidR="00C06964" w:rsidRPr="00DB583C">
        <w:rPr>
          <w:rFonts w:asciiTheme="minorHAnsi" w:hAnsiTheme="minorHAnsi" w:cstheme="minorHAnsi"/>
          <w:sz w:val="22"/>
          <w:szCs w:val="22"/>
          <w:lang w:val="tr-TR"/>
        </w:rPr>
        <w:t>i</w:t>
      </w:r>
      <w:r w:rsidRPr="00DB583C">
        <w:rPr>
          <w:rFonts w:asciiTheme="minorHAnsi" w:hAnsiTheme="minorHAnsi" w:cstheme="minorHAnsi"/>
          <w:sz w:val="22"/>
          <w:szCs w:val="22"/>
          <w:lang w:val="tr-TR"/>
        </w:rPr>
        <w:t xml:space="preserve">yal yüzeyine kadar uzanan ark </w:t>
      </w:r>
      <w:r w:rsidR="00992768">
        <w:rPr>
          <w:rFonts w:asciiTheme="minorHAnsi" w:hAnsiTheme="minorHAnsi" w:cstheme="minorHAnsi"/>
          <w:sz w:val="22"/>
          <w:szCs w:val="22"/>
          <w:lang w:val="tr-TR"/>
        </w:rPr>
        <w:t xml:space="preserve">(küvet) </w:t>
      </w:r>
      <w:r w:rsidRPr="00DB583C">
        <w:rPr>
          <w:rFonts w:asciiTheme="minorHAnsi" w:hAnsiTheme="minorHAnsi" w:cstheme="minorHAnsi"/>
          <w:sz w:val="22"/>
          <w:szCs w:val="22"/>
          <w:lang w:val="tr-TR"/>
        </w:rPr>
        <w:t>şeklinde alveoler kemik kaybı görülür.</w:t>
      </w:r>
      <w:r w:rsidR="008E160E" w:rsidRPr="008E160E">
        <w:t xml:space="preserve"> </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Hastalığın Yaş ve Cinsiyet ile İlişkisi</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Farklı coğrafik bölgelerden elde edilen verilere göre </w:t>
      </w:r>
      <w:proofErr w:type="spellStart"/>
      <w:r w:rsidR="00992768">
        <w:rPr>
          <w:rFonts w:asciiTheme="minorHAnsi" w:hAnsiTheme="minorHAnsi" w:cstheme="minorHAnsi"/>
          <w:sz w:val="22"/>
          <w:szCs w:val="22"/>
          <w:lang w:val="tr-TR"/>
        </w:rPr>
        <w:t>LAP’in</w:t>
      </w:r>
      <w:proofErr w:type="spellEnd"/>
      <w:r w:rsidRPr="00DB583C">
        <w:rPr>
          <w:rFonts w:asciiTheme="minorHAnsi" w:hAnsiTheme="minorHAnsi" w:cstheme="minorHAnsi"/>
          <w:sz w:val="22"/>
          <w:szCs w:val="22"/>
          <w:lang w:val="tr-TR"/>
        </w:rPr>
        <w:t xml:space="preserve"> görülme sıklığı, %1'in altındadır. </w:t>
      </w:r>
      <w:r w:rsidR="00727BB9">
        <w:rPr>
          <w:rFonts w:asciiTheme="minorHAnsi" w:hAnsiTheme="minorHAnsi" w:cstheme="minorHAnsi"/>
          <w:sz w:val="22"/>
          <w:szCs w:val="22"/>
          <w:lang w:val="tr-TR"/>
        </w:rPr>
        <w:t>Araştırmaların</w:t>
      </w:r>
      <w:r w:rsidRPr="00DB583C">
        <w:rPr>
          <w:rFonts w:asciiTheme="minorHAnsi" w:hAnsiTheme="minorHAnsi" w:cstheme="minorHAnsi"/>
          <w:sz w:val="22"/>
          <w:szCs w:val="22"/>
          <w:lang w:val="tr-TR"/>
        </w:rPr>
        <w:t xml:space="preserve"> büyük kısmı yaklaşık  %</w:t>
      </w:r>
      <w:proofErr w:type="gramStart"/>
      <w:r w:rsidRPr="00DB583C">
        <w:rPr>
          <w:rFonts w:asciiTheme="minorHAnsi" w:hAnsiTheme="minorHAnsi" w:cstheme="minorHAnsi"/>
          <w:sz w:val="22"/>
          <w:szCs w:val="22"/>
          <w:lang w:val="tr-TR"/>
        </w:rPr>
        <w:t>0.2</w:t>
      </w:r>
      <w:proofErr w:type="gramEnd"/>
      <w:r w:rsidRPr="00DB583C">
        <w:rPr>
          <w:rFonts w:asciiTheme="minorHAnsi" w:hAnsiTheme="minorHAnsi" w:cstheme="minorHAnsi"/>
          <w:sz w:val="22"/>
          <w:szCs w:val="22"/>
          <w:lang w:val="tr-TR"/>
        </w:rPr>
        <w:t xml:space="preserve"> gibi düşük bir oranı göstermektedir. Siyahlarda hastalık </w:t>
      </w:r>
      <w:r w:rsidR="00727BB9">
        <w:rPr>
          <w:rFonts w:asciiTheme="minorHAnsi" w:hAnsiTheme="minorHAnsi" w:cstheme="minorHAnsi"/>
          <w:sz w:val="22"/>
          <w:szCs w:val="22"/>
          <w:lang w:val="tr-TR"/>
        </w:rPr>
        <w:t xml:space="preserve">riskinin </w:t>
      </w:r>
      <w:r w:rsidRPr="00DB583C">
        <w:rPr>
          <w:rFonts w:asciiTheme="minorHAnsi" w:hAnsiTheme="minorHAnsi" w:cstheme="minorHAnsi"/>
          <w:sz w:val="22"/>
          <w:szCs w:val="22"/>
          <w:lang w:val="tr-TR"/>
        </w:rPr>
        <w:t>beyazlara göre daha fazla</w:t>
      </w:r>
      <w:r w:rsidR="00992768">
        <w:rPr>
          <w:rFonts w:asciiTheme="minorHAnsi" w:hAnsiTheme="minorHAnsi" w:cstheme="minorHAnsi"/>
          <w:sz w:val="22"/>
          <w:szCs w:val="22"/>
          <w:lang w:val="tr-TR"/>
        </w:rPr>
        <w:t xml:space="preserve"> olduğu bildirilmiştir</w:t>
      </w:r>
      <w:r w:rsidRPr="00DB583C">
        <w:rPr>
          <w:rFonts w:asciiTheme="minorHAnsi" w:hAnsiTheme="minorHAnsi" w:cstheme="minorHAnsi"/>
          <w:sz w:val="22"/>
          <w:szCs w:val="22"/>
          <w:lang w:val="tr-TR"/>
        </w:rPr>
        <w:t>. L</w:t>
      </w:r>
      <w:r w:rsidR="00992768">
        <w:rPr>
          <w:rFonts w:asciiTheme="minorHAnsi" w:hAnsiTheme="minorHAnsi" w:cstheme="minorHAnsi"/>
          <w:sz w:val="22"/>
          <w:szCs w:val="22"/>
          <w:lang w:val="tr-TR"/>
        </w:rPr>
        <w:t>AP</w:t>
      </w:r>
      <w:r w:rsidRPr="00DB583C">
        <w:rPr>
          <w:rFonts w:asciiTheme="minorHAnsi" w:hAnsiTheme="minorHAnsi" w:cstheme="minorHAnsi"/>
          <w:sz w:val="22"/>
          <w:szCs w:val="22"/>
          <w:lang w:val="tr-TR"/>
        </w:rPr>
        <w:t xml:space="preserve">, hem kadın ve hem de erkekleri </w:t>
      </w:r>
      <w:r w:rsidR="00992768">
        <w:rPr>
          <w:rFonts w:asciiTheme="minorHAnsi" w:hAnsiTheme="minorHAnsi" w:cstheme="minorHAnsi"/>
          <w:sz w:val="22"/>
          <w:szCs w:val="22"/>
          <w:lang w:val="tr-TR"/>
        </w:rPr>
        <w:t xml:space="preserve">yaklaşık eşit oranlarda </w:t>
      </w:r>
      <w:r w:rsidRPr="00DB583C">
        <w:rPr>
          <w:rFonts w:asciiTheme="minorHAnsi" w:hAnsiTheme="minorHAnsi" w:cstheme="minorHAnsi"/>
          <w:sz w:val="22"/>
          <w:szCs w:val="22"/>
          <w:lang w:val="tr-TR"/>
        </w:rPr>
        <w:t xml:space="preserve">etkiler ve bu hastalık genellikle puberte ile 20 yaş civarında görülür. </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GENERALİZE AGRESİF PERİODONTİTİS</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Klinik Özellikler</w:t>
      </w:r>
    </w:p>
    <w:p w:rsidR="00617C5E" w:rsidRPr="00DB583C" w:rsidRDefault="00FD634F" w:rsidP="00C64A56">
      <w:pPr>
        <w:spacing w:after="240"/>
        <w:rPr>
          <w:rFonts w:asciiTheme="minorHAnsi" w:hAnsiTheme="minorHAnsi" w:cstheme="minorHAnsi"/>
          <w:sz w:val="22"/>
          <w:szCs w:val="22"/>
          <w:lang w:val="tr-TR"/>
        </w:rPr>
      </w:pPr>
      <w:r>
        <w:rPr>
          <w:rFonts w:asciiTheme="minorHAnsi" w:hAnsiTheme="minorHAnsi" w:cstheme="minorHAnsi"/>
          <w:sz w:val="22"/>
          <w:szCs w:val="22"/>
          <w:lang w:val="tr-TR"/>
        </w:rPr>
        <w:t>GAP</w:t>
      </w:r>
      <w:r w:rsidR="00617C5E" w:rsidRPr="00DB583C">
        <w:rPr>
          <w:rFonts w:asciiTheme="minorHAnsi" w:hAnsiTheme="minorHAnsi" w:cstheme="minorHAnsi"/>
          <w:sz w:val="22"/>
          <w:szCs w:val="22"/>
          <w:lang w:val="tr-TR"/>
        </w:rPr>
        <w:t xml:space="preserve">, genel olarak 30 yaşın altındaki bireyleri etkilemekle birlikte </w:t>
      </w:r>
      <w:r w:rsidR="00C15A4B" w:rsidRPr="00DB583C">
        <w:rPr>
          <w:rFonts w:asciiTheme="minorHAnsi" w:hAnsiTheme="minorHAnsi" w:cstheme="minorHAnsi"/>
          <w:sz w:val="22"/>
          <w:szCs w:val="22"/>
          <w:lang w:val="tr-TR"/>
        </w:rPr>
        <w:t>bazen yaşı</w:t>
      </w:r>
      <w:r w:rsidR="00617C5E" w:rsidRPr="00DB583C">
        <w:rPr>
          <w:rFonts w:asciiTheme="minorHAnsi" w:hAnsiTheme="minorHAnsi" w:cstheme="minorHAnsi"/>
          <w:sz w:val="22"/>
          <w:szCs w:val="22"/>
          <w:lang w:val="tr-TR"/>
        </w:rPr>
        <w:t xml:space="preserve"> daha büyük olan kişilerde de görülebilir. </w:t>
      </w:r>
      <w:r w:rsidR="005D06B0" w:rsidRPr="00DB583C">
        <w:rPr>
          <w:rFonts w:asciiTheme="minorHAnsi" w:hAnsiTheme="minorHAnsi" w:cstheme="minorHAnsi"/>
          <w:sz w:val="22"/>
          <w:szCs w:val="22"/>
          <w:lang w:val="tr-TR"/>
        </w:rPr>
        <w:t>G</w:t>
      </w:r>
      <w:r w:rsidR="00617C5E" w:rsidRPr="00DB583C">
        <w:rPr>
          <w:rFonts w:asciiTheme="minorHAnsi" w:hAnsiTheme="minorHAnsi" w:cstheme="minorHAnsi"/>
          <w:sz w:val="22"/>
          <w:szCs w:val="22"/>
          <w:lang w:val="tr-TR"/>
        </w:rPr>
        <w:t xml:space="preserve">eneralize interproksimal alveoler kemik kaybı ile </w:t>
      </w:r>
      <w:r w:rsidR="00311E5B" w:rsidRPr="00DB583C">
        <w:rPr>
          <w:rFonts w:asciiTheme="minorHAnsi" w:hAnsiTheme="minorHAnsi" w:cstheme="minorHAnsi"/>
          <w:sz w:val="22"/>
          <w:szCs w:val="22"/>
          <w:lang w:val="tr-TR"/>
        </w:rPr>
        <w:t>karakte</w:t>
      </w:r>
      <w:r w:rsidR="00311E5B">
        <w:rPr>
          <w:rFonts w:asciiTheme="minorHAnsi" w:hAnsiTheme="minorHAnsi" w:cstheme="minorHAnsi"/>
          <w:sz w:val="22"/>
          <w:szCs w:val="22"/>
          <w:lang w:val="tr-TR"/>
        </w:rPr>
        <w:t>r</w:t>
      </w:r>
      <w:r w:rsidR="00311E5B" w:rsidRPr="00DB583C">
        <w:rPr>
          <w:rFonts w:asciiTheme="minorHAnsi" w:hAnsiTheme="minorHAnsi" w:cstheme="minorHAnsi"/>
          <w:sz w:val="22"/>
          <w:szCs w:val="22"/>
          <w:lang w:val="tr-TR"/>
        </w:rPr>
        <w:t>ize</w:t>
      </w:r>
      <w:r w:rsidR="00311E5B">
        <w:rPr>
          <w:rFonts w:asciiTheme="minorHAnsi" w:hAnsiTheme="minorHAnsi" w:cstheme="minorHAnsi"/>
          <w:sz w:val="22"/>
          <w:szCs w:val="22"/>
          <w:lang w:val="tr-TR"/>
        </w:rPr>
        <w:t xml:space="preserve">dir. Generalize tanısını alabilmesi için; </w:t>
      </w:r>
      <w:r w:rsidR="00617C5E" w:rsidRPr="00DB583C">
        <w:rPr>
          <w:rFonts w:asciiTheme="minorHAnsi" w:hAnsiTheme="minorHAnsi" w:cstheme="minorHAnsi"/>
          <w:sz w:val="22"/>
          <w:szCs w:val="22"/>
          <w:lang w:val="tr-TR"/>
        </w:rPr>
        <w:t>birinci molarlar ve kesiciler dışında en az üç daimi dişi daha etkile</w:t>
      </w:r>
      <w:r w:rsidR="00311E5B">
        <w:rPr>
          <w:rFonts w:asciiTheme="minorHAnsi" w:hAnsiTheme="minorHAnsi" w:cstheme="minorHAnsi"/>
          <w:sz w:val="22"/>
          <w:szCs w:val="22"/>
          <w:lang w:val="tr-TR"/>
        </w:rPr>
        <w:t>mesi gerekir. Periodontal yıkım, epis</w:t>
      </w:r>
      <w:r w:rsidR="00617C5E" w:rsidRPr="00DB583C">
        <w:rPr>
          <w:rFonts w:asciiTheme="minorHAnsi" w:hAnsiTheme="minorHAnsi" w:cstheme="minorHAnsi"/>
          <w:sz w:val="22"/>
          <w:szCs w:val="22"/>
          <w:lang w:val="tr-TR"/>
        </w:rPr>
        <w:t xml:space="preserve">odik bir özellik gösterir, şiddetli yıkım dönemlerini haftalar veya aylar sürebilen sessiz dönemler izler. Bu arada radyolojik olarak bir önceki dönemle kıyaslandığında, alveoler kemik yıkımının arttığı görülür. </w:t>
      </w:r>
    </w:p>
    <w:p w:rsidR="00617C5E" w:rsidRPr="00DB583C" w:rsidRDefault="00FD634F" w:rsidP="00C64A56">
      <w:pPr>
        <w:spacing w:after="240"/>
        <w:rPr>
          <w:rFonts w:asciiTheme="minorHAnsi" w:hAnsiTheme="minorHAnsi" w:cstheme="minorHAnsi"/>
          <w:sz w:val="22"/>
          <w:szCs w:val="22"/>
          <w:lang w:val="tr-TR"/>
        </w:rPr>
      </w:pPr>
      <w:r>
        <w:rPr>
          <w:rFonts w:asciiTheme="minorHAnsi" w:hAnsiTheme="minorHAnsi" w:cstheme="minorHAnsi"/>
          <w:sz w:val="22"/>
          <w:szCs w:val="22"/>
          <w:lang w:val="tr-TR"/>
        </w:rPr>
        <w:t>GAP ve</w:t>
      </w:r>
      <w:r w:rsidR="00617C5E" w:rsidRPr="00DB583C">
        <w:rPr>
          <w:rFonts w:asciiTheme="minorHAnsi" w:hAnsiTheme="minorHAnsi" w:cstheme="minorHAnsi"/>
          <w:sz w:val="22"/>
          <w:szCs w:val="22"/>
          <w:lang w:val="tr-TR"/>
        </w:rPr>
        <w:t xml:space="preserve"> </w:t>
      </w:r>
      <w:proofErr w:type="spellStart"/>
      <w:r w:rsidR="00311E5B">
        <w:rPr>
          <w:rFonts w:asciiTheme="minorHAnsi" w:hAnsiTheme="minorHAnsi" w:cstheme="minorHAnsi"/>
          <w:sz w:val="22"/>
          <w:szCs w:val="22"/>
          <w:lang w:val="tr-TR"/>
        </w:rPr>
        <w:t>LAP</w:t>
      </w:r>
      <w:r>
        <w:rPr>
          <w:rFonts w:asciiTheme="minorHAnsi" w:hAnsiTheme="minorHAnsi" w:cstheme="minorHAnsi"/>
          <w:sz w:val="22"/>
          <w:szCs w:val="22"/>
          <w:lang w:val="tr-TR"/>
        </w:rPr>
        <w:t>’te</w:t>
      </w:r>
      <w:proofErr w:type="spellEnd"/>
      <w:r w:rsidR="00617C5E" w:rsidRPr="00DB583C">
        <w:rPr>
          <w:rFonts w:asciiTheme="minorHAnsi" w:hAnsiTheme="minorHAnsi" w:cstheme="minorHAnsi"/>
          <w:sz w:val="22"/>
          <w:szCs w:val="22"/>
          <w:lang w:val="tr-TR"/>
        </w:rPr>
        <w:t xml:space="preserve"> etkilenen dişlerde plak birikimi fazla değildir. Kantitatif olarak, plak birikimi ile periodontal doku yıkımı arasında bir ilişki yoktur. Kalitatif olarak ise, mevcut plak içinde</w:t>
      </w:r>
      <w:r w:rsidR="00617C5E" w:rsidRPr="00727BB9">
        <w:rPr>
          <w:rFonts w:asciiTheme="minorHAnsi" w:hAnsiTheme="minorHAnsi" w:cstheme="minorHAnsi"/>
          <w:i/>
          <w:sz w:val="22"/>
          <w:szCs w:val="22"/>
          <w:lang w:val="tr-TR"/>
        </w:rPr>
        <w:t xml:space="preserve"> P.gingivalis, A</w:t>
      </w:r>
      <w:r w:rsidR="00D91F27" w:rsidRPr="00727BB9">
        <w:rPr>
          <w:rFonts w:asciiTheme="minorHAnsi" w:hAnsiTheme="minorHAnsi" w:cstheme="minorHAnsi"/>
          <w:i/>
          <w:sz w:val="22"/>
          <w:szCs w:val="22"/>
          <w:lang w:val="tr-TR"/>
        </w:rPr>
        <w:t>a</w:t>
      </w:r>
      <w:r w:rsidR="00617C5E" w:rsidRPr="00727BB9">
        <w:rPr>
          <w:rFonts w:asciiTheme="minorHAnsi" w:hAnsiTheme="minorHAnsi" w:cstheme="minorHAnsi"/>
          <w:i/>
          <w:sz w:val="22"/>
          <w:szCs w:val="22"/>
          <w:lang w:val="tr-TR"/>
        </w:rPr>
        <w:t xml:space="preserve"> </w:t>
      </w:r>
      <w:r w:rsidR="00617C5E" w:rsidRPr="00727BB9">
        <w:rPr>
          <w:rFonts w:asciiTheme="minorHAnsi" w:hAnsiTheme="minorHAnsi" w:cstheme="minorHAnsi"/>
          <w:sz w:val="22"/>
          <w:szCs w:val="22"/>
          <w:lang w:val="tr-TR"/>
        </w:rPr>
        <w:t>ve</w:t>
      </w:r>
      <w:r w:rsidR="00617C5E" w:rsidRPr="00727BB9">
        <w:rPr>
          <w:rFonts w:asciiTheme="minorHAnsi" w:hAnsiTheme="minorHAnsi" w:cstheme="minorHAnsi"/>
          <w:i/>
          <w:sz w:val="22"/>
          <w:szCs w:val="22"/>
          <w:lang w:val="tr-TR"/>
        </w:rPr>
        <w:t xml:space="preserve"> B. </w:t>
      </w:r>
      <w:proofErr w:type="spellStart"/>
      <w:r w:rsidR="00617C5E" w:rsidRPr="00727BB9">
        <w:rPr>
          <w:rFonts w:asciiTheme="minorHAnsi" w:hAnsiTheme="minorHAnsi" w:cstheme="minorHAnsi"/>
          <w:i/>
          <w:sz w:val="22"/>
          <w:szCs w:val="22"/>
          <w:lang w:val="tr-TR"/>
        </w:rPr>
        <w:t>forsythus</w:t>
      </w:r>
      <w:proofErr w:type="spellEnd"/>
      <w:r w:rsidR="00617C5E" w:rsidRPr="00DB583C">
        <w:rPr>
          <w:rFonts w:asciiTheme="minorHAnsi" w:hAnsiTheme="minorHAnsi" w:cstheme="minorHAnsi"/>
          <w:sz w:val="22"/>
          <w:szCs w:val="22"/>
          <w:lang w:val="tr-TR"/>
        </w:rPr>
        <w:t xml:space="preserve"> bulunur.</w:t>
      </w:r>
    </w:p>
    <w:p w:rsidR="00311E5B"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 hastalarında iki tip dişeti cevabı </w:t>
      </w:r>
      <w:r w:rsidR="00311E5B">
        <w:rPr>
          <w:rFonts w:asciiTheme="minorHAnsi" w:hAnsiTheme="minorHAnsi" w:cstheme="minorHAnsi"/>
          <w:sz w:val="22"/>
          <w:szCs w:val="22"/>
          <w:lang w:val="tr-TR"/>
        </w:rPr>
        <w:t>vardır</w:t>
      </w:r>
      <w:r w:rsidR="009B7C04">
        <w:rPr>
          <w:rFonts w:asciiTheme="minorHAnsi" w:hAnsiTheme="minorHAnsi" w:cstheme="minorHAnsi"/>
          <w:sz w:val="22"/>
          <w:szCs w:val="22"/>
          <w:lang w:val="tr-TR"/>
        </w:rPr>
        <w:t>.</w:t>
      </w:r>
    </w:p>
    <w:p w:rsidR="00311E5B"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Biri</w:t>
      </w:r>
      <w:r w:rsidR="00311E5B">
        <w:rPr>
          <w:rFonts w:asciiTheme="minorHAnsi" w:hAnsiTheme="minorHAnsi" w:cstheme="minorHAnsi"/>
          <w:sz w:val="22"/>
          <w:szCs w:val="22"/>
          <w:lang w:val="tr-TR"/>
        </w:rPr>
        <w:t>si</w:t>
      </w:r>
      <w:r w:rsidRPr="00DB583C">
        <w:rPr>
          <w:rFonts w:asciiTheme="minorHAnsi" w:hAnsiTheme="minorHAnsi" w:cstheme="minorHAnsi"/>
          <w:sz w:val="22"/>
          <w:szCs w:val="22"/>
          <w:lang w:val="tr-TR"/>
        </w:rPr>
        <w:t>nde akut ve şiddetli inflamasyon özellikleri vardır, dişeti ateş kırmızısı renktedir, dişetinde proliferasyon ve ülserasyon görülür. Hafif bir st</w:t>
      </w:r>
      <w:r w:rsidR="00C06964" w:rsidRPr="00DB583C">
        <w:rPr>
          <w:rFonts w:asciiTheme="minorHAnsi" w:hAnsiTheme="minorHAnsi" w:cstheme="minorHAnsi"/>
          <w:sz w:val="22"/>
          <w:szCs w:val="22"/>
          <w:lang w:val="tr-TR"/>
        </w:rPr>
        <w:t>i</w:t>
      </w:r>
      <w:r w:rsidRPr="00DB583C">
        <w:rPr>
          <w:rFonts w:asciiTheme="minorHAnsi" w:hAnsiTheme="minorHAnsi" w:cstheme="minorHAnsi"/>
          <w:sz w:val="22"/>
          <w:szCs w:val="22"/>
          <w:lang w:val="tr-TR"/>
        </w:rPr>
        <w:t xml:space="preserve">mülasyonla veya spontan olarak dişeti kanaması </w:t>
      </w:r>
      <w:r w:rsidR="00311E5B">
        <w:rPr>
          <w:rFonts w:asciiTheme="minorHAnsi" w:hAnsiTheme="minorHAnsi" w:cstheme="minorHAnsi"/>
          <w:sz w:val="22"/>
          <w:szCs w:val="22"/>
          <w:lang w:val="tr-TR"/>
        </w:rPr>
        <w:t>oluşur</w:t>
      </w:r>
      <w:r w:rsidRPr="00DB583C">
        <w:rPr>
          <w:rFonts w:asciiTheme="minorHAnsi" w:hAnsiTheme="minorHAnsi" w:cstheme="minorHAnsi"/>
          <w:sz w:val="22"/>
          <w:szCs w:val="22"/>
          <w:lang w:val="tr-TR"/>
        </w:rPr>
        <w:t xml:space="preserve">. </w:t>
      </w:r>
      <w:r w:rsidR="00311E5B" w:rsidRPr="00DB583C">
        <w:rPr>
          <w:rFonts w:asciiTheme="minorHAnsi" w:hAnsiTheme="minorHAnsi" w:cstheme="minorHAnsi"/>
          <w:sz w:val="22"/>
          <w:szCs w:val="22"/>
          <w:lang w:val="tr-TR"/>
        </w:rPr>
        <w:t>Supürasyon</w:t>
      </w:r>
      <w:r w:rsidRPr="00DB583C">
        <w:rPr>
          <w:rFonts w:asciiTheme="minorHAnsi" w:hAnsiTheme="minorHAnsi" w:cstheme="minorHAnsi"/>
          <w:sz w:val="22"/>
          <w:szCs w:val="22"/>
          <w:lang w:val="tr-TR"/>
        </w:rPr>
        <w:t xml:space="preserve"> olabilir. Bu dişeti belirtileri genellikle ataçman ve kemik kaybının aktif olduğu dönemlerde görülür.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Diğer tip </w:t>
      </w:r>
      <w:r w:rsidR="00C06964" w:rsidRPr="00DB583C">
        <w:rPr>
          <w:rFonts w:asciiTheme="minorHAnsi" w:hAnsiTheme="minorHAnsi" w:cstheme="minorHAnsi"/>
          <w:sz w:val="22"/>
          <w:szCs w:val="22"/>
          <w:lang w:val="tr-TR"/>
        </w:rPr>
        <w:t>cevapta, dişeti</w:t>
      </w:r>
      <w:r w:rsidRPr="00DB583C">
        <w:rPr>
          <w:rFonts w:asciiTheme="minorHAnsi" w:hAnsiTheme="minorHAnsi" w:cstheme="minorHAnsi"/>
          <w:sz w:val="22"/>
          <w:szCs w:val="22"/>
          <w:lang w:val="tr-TR"/>
        </w:rPr>
        <w:t xml:space="preserve"> dokuları pembedir, inflamasyon yoktur ve çok nadir olarak dişetinde pürtüklülük </w:t>
      </w:r>
      <w:r w:rsidR="00311E5B">
        <w:rPr>
          <w:rFonts w:asciiTheme="minorHAnsi" w:hAnsiTheme="minorHAnsi" w:cstheme="minorHAnsi"/>
          <w:sz w:val="22"/>
          <w:szCs w:val="22"/>
          <w:lang w:val="tr-TR"/>
        </w:rPr>
        <w:t>izlenir</w:t>
      </w:r>
      <w:r w:rsidRPr="00DB583C">
        <w:rPr>
          <w:rFonts w:asciiTheme="minorHAnsi" w:hAnsiTheme="minorHAnsi" w:cstheme="minorHAnsi"/>
          <w:sz w:val="22"/>
          <w:szCs w:val="22"/>
          <w:lang w:val="tr-TR"/>
        </w:rPr>
        <w:t xml:space="preserve">. Bu klinik özelliklere rağmen sondlamada derin periodontal cepler tespit edilir. Bu tip doku cevabı,  kemik kaybının olmadığı sessizlik dönemlerinde görülür. 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 olan bazı hastalarda; kilo kaybı, mental depresyon ve halsizlik gibi bazı belirtiler görülebilir.  Bu hastalardan detaylı bir medikal </w:t>
      </w:r>
      <w:proofErr w:type="gramStart"/>
      <w:r w:rsidRPr="00DB583C">
        <w:rPr>
          <w:rFonts w:asciiTheme="minorHAnsi" w:hAnsiTheme="minorHAnsi" w:cstheme="minorHAnsi"/>
          <w:sz w:val="22"/>
          <w:szCs w:val="22"/>
          <w:lang w:val="tr-TR"/>
        </w:rPr>
        <w:t>hikaye</w:t>
      </w:r>
      <w:proofErr w:type="gramEnd"/>
      <w:r w:rsidRPr="00DB583C">
        <w:rPr>
          <w:rFonts w:asciiTheme="minorHAnsi" w:hAnsiTheme="minorHAnsi" w:cstheme="minorHAnsi"/>
          <w:sz w:val="22"/>
          <w:szCs w:val="22"/>
          <w:lang w:val="tr-TR"/>
        </w:rPr>
        <w:t xml:space="preserve"> alınmalı ve </w:t>
      </w:r>
      <w:r w:rsidR="00724D28">
        <w:rPr>
          <w:rFonts w:asciiTheme="minorHAnsi" w:hAnsiTheme="minorHAnsi" w:cstheme="minorHAnsi"/>
          <w:sz w:val="22"/>
          <w:szCs w:val="22"/>
          <w:lang w:val="tr-TR"/>
        </w:rPr>
        <w:t xml:space="preserve">tıbbi incelemeler yapılarak tabloyu etkileyebilecek </w:t>
      </w:r>
      <w:r w:rsidRPr="00DB583C">
        <w:rPr>
          <w:rFonts w:asciiTheme="minorHAnsi" w:hAnsiTheme="minorHAnsi" w:cstheme="minorHAnsi"/>
          <w:sz w:val="22"/>
          <w:szCs w:val="22"/>
          <w:lang w:val="tr-TR"/>
        </w:rPr>
        <w:t xml:space="preserve">sistemik </w:t>
      </w:r>
      <w:r w:rsidR="00724D28">
        <w:rPr>
          <w:rFonts w:asciiTheme="minorHAnsi" w:hAnsiTheme="minorHAnsi" w:cstheme="minorHAnsi"/>
          <w:sz w:val="22"/>
          <w:szCs w:val="22"/>
          <w:lang w:val="tr-TR"/>
        </w:rPr>
        <w:t>durumları</w:t>
      </w:r>
      <w:r w:rsidRPr="00DB583C">
        <w:rPr>
          <w:rFonts w:asciiTheme="minorHAnsi" w:hAnsiTheme="minorHAnsi" w:cstheme="minorHAnsi"/>
          <w:sz w:val="22"/>
          <w:szCs w:val="22"/>
          <w:lang w:val="tr-TR"/>
        </w:rPr>
        <w:t xml:space="preserve"> </w:t>
      </w:r>
      <w:r w:rsidR="00724D28">
        <w:rPr>
          <w:rFonts w:asciiTheme="minorHAnsi" w:hAnsiTheme="minorHAnsi" w:cstheme="minorHAnsi"/>
          <w:sz w:val="22"/>
          <w:szCs w:val="22"/>
          <w:lang w:val="tr-TR"/>
        </w:rPr>
        <w:t>ortaya çıkarmalıdır.</w:t>
      </w:r>
      <w:r w:rsidRPr="00DB583C">
        <w:rPr>
          <w:rFonts w:asciiTheme="minorHAnsi" w:hAnsiTheme="minorHAnsi" w:cstheme="minorHAnsi"/>
          <w:sz w:val="22"/>
          <w:szCs w:val="22"/>
          <w:lang w:val="tr-TR"/>
        </w:rPr>
        <w:t xml:space="preserve"> Generalize agresif periodontitis lezyonları, lokalize agresif periodontitis lezyonlarında olduğu gibi spontan veya tedaviye bağlı olarak duraklayabilirler, ancak bazı vakalarda periodontal yıkım, klasik periodontal tedaviye rağmen ilerlemeye devam eder ve diş kay</w:t>
      </w:r>
      <w:r w:rsidR="00311E5B">
        <w:rPr>
          <w:rFonts w:asciiTheme="minorHAnsi" w:hAnsiTheme="minorHAnsi" w:cstheme="minorHAnsi"/>
          <w:sz w:val="22"/>
          <w:szCs w:val="22"/>
          <w:lang w:val="tr-TR"/>
        </w:rPr>
        <w:t xml:space="preserve">ıpları </w:t>
      </w:r>
      <w:r w:rsidRPr="00DB583C">
        <w:rPr>
          <w:rFonts w:asciiTheme="minorHAnsi" w:hAnsiTheme="minorHAnsi" w:cstheme="minorHAnsi"/>
          <w:sz w:val="22"/>
          <w:szCs w:val="22"/>
          <w:lang w:val="tr-TR"/>
        </w:rPr>
        <w:t>görül</w:t>
      </w:r>
      <w:r w:rsidR="00311E5B">
        <w:rPr>
          <w:rFonts w:asciiTheme="minorHAnsi" w:hAnsiTheme="minorHAnsi" w:cstheme="minorHAnsi"/>
          <w:sz w:val="22"/>
          <w:szCs w:val="22"/>
          <w:lang w:val="tr-TR"/>
        </w:rPr>
        <w:t>ebilir</w:t>
      </w:r>
      <w:r w:rsidRPr="00DB583C">
        <w:rPr>
          <w:rFonts w:asciiTheme="minorHAnsi" w:hAnsiTheme="minorHAnsi" w:cstheme="minorHAnsi"/>
          <w:sz w:val="22"/>
          <w:szCs w:val="22"/>
          <w:lang w:val="tr-TR"/>
        </w:rPr>
        <w:t>.</w:t>
      </w:r>
    </w:p>
    <w:p w:rsidR="00617C5E" w:rsidRPr="00DB583C" w:rsidRDefault="00665AA4" w:rsidP="00C64A56">
      <w:pPr>
        <w:pStyle w:val="Balk2"/>
        <w:spacing w:after="240" w:line="240" w:lineRule="auto"/>
        <w:jc w:val="left"/>
        <w:rPr>
          <w:rFonts w:asciiTheme="minorHAnsi" w:hAnsiTheme="minorHAnsi" w:cstheme="minorHAnsi"/>
          <w:sz w:val="22"/>
          <w:szCs w:val="22"/>
        </w:rPr>
      </w:pPr>
      <w:r>
        <w:rPr>
          <w:noProof/>
          <w:color w:val="0000FF"/>
          <w:lang w:eastAsia="tr-TR"/>
        </w:rPr>
        <w:drawing>
          <wp:anchor distT="0" distB="0" distL="114300" distR="114300" simplePos="0" relativeHeight="251661312" behindDoc="0" locked="0" layoutInCell="1" allowOverlap="1" wp14:anchorId="5104829A" wp14:editId="35133533">
            <wp:simplePos x="0" y="0"/>
            <wp:positionH relativeFrom="column">
              <wp:posOffset>1628140</wp:posOffset>
            </wp:positionH>
            <wp:positionV relativeFrom="paragraph">
              <wp:posOffset>59690</wp:posOffset>
            </wp:positionV>
            <wp:extent cx="4375785" cy="1463040"/>
            <wp:effectExtent l="0" t="0" r="0" b="0"/>
            <wp:wrapSquare wrapText="bothSides"/>
            <wp:docPr id="3" name="Resim 3" descr="http://openi.nlm.nih.gov/imgs/rescaled512/2967814_jpis-40-249-g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eni.nlm.nih.gov/imgs/rescaled512/2967814_jpis-40-249-g006.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78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5E" w:rsidRPr="00DB583C">
        <w:rPr>
          <w:rFonts w:asciiTheme="minorHAnsi" w:hAnsiTheme="minorHAnsi" w:cstheme="minorHAnsi"/>
          <w:sz w:val="22"/>
          <w:szCs w:val="22"/>
        </w:rPr>
        <w:t>Radyolojik Bulgular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periodontitiste radyolojik görünüm</w:t>
      </w:r>
      <w:r w:rsidR="00724D28">
        <w:rPr>
          <w:rFonts w:asciiTheme="minorHAnsi" w:hAnsiTheme="minorHAnsi" w:cstheme="minorHAnsi"/>
          <w:sz w:val="22"/>
          <w:szCs w:val="22"/>
          <w:lang w:val="tr-TR"/>
        </w:rPr>
        <w:t>de</w:t>
      </w:r>
      <w:r w:rsidRPr="00DB583C">
        <w:rPr>
          <w:rFonts w:asciiTheme="minorHAnsi" w:hAnsiTheme="minorHAnsi" w:cstheme="minorHAnsi"/>
          <w:sz w:val="22"/>
          <w:szCs w:val="22"/>
          <w:lang w:val="tr-TR"/>
        </w:rPr>
        <w:t xml:space="preserve"> dentisyondaki dişlerin </w:t>
      </w:r>
      <w:r w:rsidR="00724D28">
        <w:rPr>
          <w:rFonts w:asciiTheme="minorHAnsi" w:hAnsiTheme="minorHAnsi" w:cstheme="minorHAnsi"/>
          <w:sz w:val="22"/>
          <w:szCs w:val="22"/>
          <w:lang w:val="tr-TR"/>
        </w:rPr>
        <w:t>çoğunu</w:t>
      </w:r>
      <w:r w:rsidRPr="00DB583C">
        <w:rPr>
          <w:rFonts w:asciiTheme="minorHAnsi" w:hAnsiTheme="minorHAnsi" w:cstheme="minorHAnsi"/>
          <w:sz w:val="22"/>
          <w:szCs w:val="22"/>
          <w:lang w:val="tr-TR"/>
        </w:rPr>
        <w:t xml:space="preserve"> etkileyen ileri kemik kaybı</w:t>
      </w:r>
      <w:r w:rsidR="00724D28">
        <w:rPr>
          <w:rFonts w:asciiTheme="minorHAnsi" w:hAnsiTheme="minorHAnsi" w:cstheme="minorHAnsi"/>
          <w:sz w:val="22"/>
          <w:szCs w:val="22"/>
          <w:lang w:val="tr-TR"/>
        </w:rPr>
        <w:t xml:space="preserve"> </w:t>
      </w:r>
      <w:r w:rsidR="00724D28" w:rsidRPr="00DB583C">
        <w:rPr>
          <w:rFonts w:asciiTheme="minorHAnsi" w:hAnsiTheme="minorHAnsi" w:cstheme="minorHAnsi"/>
          <w:sz w:val="22"/>
          <w:szCs w:val="22"/>
          <w:lang w:val="tr-TR"/>
        </w:rPr>
        <w:t xml:space="preserve">ile </w:t>
      </w:r>
      <w:r w:rsidR="00724D28" w:rsidRPr="00DB583C">
        <w:rPr>
          <w:rFonts w:asciiTheme="minorHAnsi" w:hAnsiTheme="minorHAnsi" w:cstheme="minorHAnsi"/>
          <w:sz w:val="22"/>
          <w:szCs w:val="22"/>
          <w:lang w:val="tr-TR"/>
        </w:rPr>
        <w:lastRenderedPageBreak/>
        <w:t xml:space="preserve">karakterize olan bir durum </w:t>
      </w:r>
      <w:r w:rsidR="00724D28">
        <w:rPr>
          <w:rFonts w:asciiTheme="minorHAnsi" w:hAnsiTheme="minorHAnsi" w:cstheme="minorHAnsi"/>
          <w:sz w:val="22"/>
          <w:szCs w:val="22"/>
          <w:lang w:val="tr-TR"/>
        </w:rPr>
        <w:t>görülebileceği gibi,</w:t>
      </w:r>
      <w:r w:rsidR="000E7148" w:rsidRPr="00DB583C">
        <w:rPr>
          <w:rFonts w:asciiTheme="minorHAnsi" w:hAnsiTheme="minorHAnsi" w:cstheme="minorHAnsi"/>
          <w:sz w:val="22"/>
          <w:szCs w:val="22"/>
          <w:lang w:val="tr-TR"/>
        </w:rPr>
        <w:t xml:space="preserve"> az</w:t>
      </w:r>
      <w:r w:rsidRPr="00DB583C">
        <w:rPr>
          <w:rFonts w:asciiTheme="minorHAnsi" w:hAnsiTheme="minorHAnsi" w:cstheme="minorHAnsi"/>
          <w:sz w:val="22"/>
          <w:szCs w:val="22"/>
          <w:lang w:val="tr-TR"/>
        </w:rPr>
        <w:t xml:space="preserve"> sayıda dişin ve çok şiddetli kemik kaybının bulunduğu bir tablo arasında değişkenlik gösterebilir. Farklı zamanlarda alınan radyograflar arasında görülen </w:t>
      </w:r>
      <w:r w:rsidR="000E7148" w:rsidRPr="00DB583C">
        <w:rPr>
          <w:rFonts w:asciiTheme="minorHAnsi" w:hAnsiTheme="minorHAnsi" w:cstheme="minorHAnsi"/>
          <w:sz w:val="22"/>
          <w:szCs w:val="22"/>
          <w:lang w:val="tr-TR"/>
        </w:rPr>
        <w:t xml:space="preserve">hızlı </w:t>
      </w:r>
      <w:r w:rsidRPr="00DB583C">
        <w:rPr>
          <w:rFonts w:asciiTheme="minorHAnsi" w:hAnsiTheme="minorHAnsi" w:cstheme="minorHAnsi"/>
          <w:sz w:val="22"/>
          <w:szCs w:val="22"/>
          <w:lang w:val="tr-TR"/>
        </w:rPr>
        <w:t xml:space="preserve">fark, hastalığın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w:t>
      </w:r>
      <w:r w:rsidR="00724D28" w:rsidRPr="00DB583C">
        <w:rPr>
          <w:rFonts w:asciiTheme="minorHAnsi" w:hAnsiTheme="minorHAnsi" w:cstheme="minorHAnsi"/>
          <w:sz w:val="22"/>
          <w:szCs w:val="22"/>
          <w:lang w:val="tr-TR"/>
        </w:rPr>
        <w:t>tabi</w:t>
      </w:r>
      <w:r w:rsidR="00724D28">
        <w:rPr>
          <w:rFonts w:asciiTheme="minorHAnsi" w:hAnsiTheme="minorHAnsi" w:cstheme="minorHAnsi"/>
          <w:sz w:val="22"/>
          <w:szCs w:val="22"/>
          <w:lang w:val="tr-TR"/>
        </w:rPr>
        <w:t>a</w:t>
      </w:r>
      <w:r w:rsidR="00724D28" w:rsidRPr="00DB583C">
        <w:rPr>
          <w:rFonts w:asciiTheme="minorHAnsi" w:hAnsiTheme="minorHAnsi" w:cstheme="minorHAnsi"/>
          <w:sz w:val="22"/>
          <w:szCs w:val="22"/>
          <w:lang w:val="tr-TR"/>
        </w:rPr>
        <w:t>tını</w:t>
      </w:r>
      <w:r w:rsidRPr="00DB583C">
        <w:rPr>
          <w:rFonts w:asciiTheme="minorHAnsi" w:hAnsiTheme="minorHAnsi" w:cstheme="minorHAnsi"/>
          <w:sz w:val="22"/>
          <w:szCs w:val="22"/>
          <w:lang w:val="tr-TR"/>
        </w:rPr>
        <w:t xml:space="preserve"> ortaya koyar. </w:t>
      </w:r>
      <w:proofErr w:type="spellStart"/>
      <w:r w:rsidRPr="00DB583C">
        <w:rPr>
          <w:rFonts w:asciiTheme="minorHAnsi" w:hAnsiTheme="minorHAnsi" w:cstheme="minorHAnsi"/>
          <w:sz w:val="22"/>
          <w:szCs w:val="22"/>
          <w:lang w:val="tr-TR"/>
        </w:rPr>
        <w:t>Page</w:t>
      </w:r>
      <w:proofErr w:type="spellEnd"/>
      <w:r w:rsidRPr="00DB583C">
        <w:rPr>
          <w:rFonts w:asciiTheme="minorHAnsi" w:hAnsiTheme="minorHAnsi" w:cstheme="minorHAnsi"/>
          <w:sz w:val="22"/>
          <w:szCs w:val="22"/>
          <w:lang w:val="tr-TR"/>
        </w:rPr>
        <w:t xml:space="preserve"> ve arkadaşları, 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 olan vakalarda (eski adıyla hızlı ilerleyen periodontitis) bazı bölgelerde, dokuz haftalık bir süre içinde %25-60 arasında kemik kaybı görüldüğünü, buna karşın aynı hastaların, diğer bölgelerinde hiç kemik kaybı meydana </w:t>
      </w:r>
      <w:r w:rsidR="00311E5B">
        <w:rPr>
          <w:rFonts w:asciiTheme="minorHAnsi" w:hAnsiTheme="minorHAnsi" w:cstheme="minorHAnsi"/>
          <w:sz w:val="22"/>
          <w:szCs w:val="22"/>
          <w:lang w:val="tr-TR"/>
        </w:rPr>
        <w:t>oluşmadığını bildirmişlerdir</w:t>
      </w:r>
      <w:r w:rsidRPr="00DB583C">
        <w:rPr>
          <w:rFonts w:asciiTheme="minorHAnsi" w:hAnsiTheme="minorHAnsi" w:cstheme="minorHAnsi"/>
          <w:sz w:val="22"/>
          <w:szCs w:val="22"/>
          <w:lang w:val="tr-TR"/>
        </w:rPr>
        <w:t>.</w:t>
      </w:r>
      <w:r w:rsidR="00665AA4" w:rsidRPr="00665AA4">
        <w:t xml:space="preserve"> </w:t>
      </w:r>
    </w:p>
    <w:p w:rsidR="00617C5E" w:rsidRPr="00DB583C" w:rsidRDefault="00A0427D" w:rsidP="00C64A56">
      <w:pPr>
        <w:pStyle w:val="Balk2"/>
        <w:spacing w:after="240" w:line="240" w:lineRule="auto"/>
        <w:jc w:val="left"/>
        <w:rPr>
          <w:rFonts w:asciiTheme="minorHAnsi" w:hAnsiTheme="minorHAnsi" w:cstheme="minorHAnsi"/>
          <w:sz w:val="22"/>
          <w:szCs w:val="22"/>
        </w:rPr>
      </w:pPr>
      <w:r>
        <w:rPr>
          <w:noProof/>
        </w:rPr>
        <w:pict>
          <v:shapetype id="_x0000_t202" coordsize="21600,21600" o:spt="202" path="m,l,21600r21600,l21600,xe">
            <v:stroke joinstyle="miter"/>
            <v:path gradientshapeok="t" o:connecttype="rect"/>
          </v:shapetype>
          <v:shape id="Metin Kutusu 2" o:spid="_x0000_s1026" type="#_x0000_t202" style="position:absolute;margin-left:271pt;margin-top:24.75pt;width:186.8pt;height:260.95pt;z-index:251663360;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SwBZJywCAABLBAAADgAAAAAAAAAAAAAAAAAuAgAAZHJzL2Uy&#10;b0RvYy54bWxQSwECLQAUAAYACAAAACEA/S8y1tsAAAAFAQAADwAAAAAAAAAAAAAAAACGBAAAZHJz&#10;L2Rvd25yZXYueG1sUEsFBgAAAAAEAAQA8wAAAI4FAAAAAA==&#10;">
            <v:textbox style="mso-fit-shape-to-text:t">
              <w:txbxContent>
                <w:p w:rsidR="006B77F3" w:rsidRPr="00724D28" w:rsidRDefault="00F94910" w:rsidP="006B77F3">
                  <w:pPr>
                    <w:spacing w:after="240"/>
                    <w:rPr>
                      <w:rStyle w:val="hps"/>
                      <w:rFonts w:cs="Arial"/>
                      <w:lang w:val="tr-TR"/>
                    </w:rPr>
                  </w:pPr>
                  <w:r w:rsidRPr="00724D28">
                    <w:rPr>
                      <w:lang w:val="tr-TR"/>
                    </w:rPr>
                    <w:t>LAP adelosanlarda</w:t>
                  </w:r>
                  <w:r w:rsidR="006B77F3" w:rsidRPr="00724D28">
                    <w:rPr>
                      <w:lang w:val="tr-TR"/>
                    </w:rPr>
                    <w:t xml:space="preserve"> ortaya çıkar. Ö</w:t>
                  </w:r>
                  <w:r w:rsidRPr="00724D28">
                    <w:rPr>
                      <w:lang w:val="tr-TR"/>
                    </w:rPr>
                    <w:t xml:space="preserve">ncelikle </w:t>
                  </w:r>
                  <w:r w:rsidRPr="00724D28">
                    <w:rPr>
                      <w:rStyle w:val="hps"/>
                      <w:rFonts w:cs="Arial"/>
                      <w:lang w:val="tr-TR"/>
                    </w:rPr>
                    <w:t>birinci molar</w:t>
                  </w:r>
                  <w:r w:rsidRPr="00724D28">
                    <w:rPr>
                      <w:rFonts w:cs="Arial"/>
                      <w:lang w:val="tr-TR"/>
                    </w:rPr>
                    <w:t xml:space="preserve"> </w:t>
                  </w:r>
                  <w:r w:rsidRPr="00724D28">
                    <w:rPr>
                      <w:rStyle w:val="hps"/>
                      <w:rFonts w:cs="Arial"/>
                      <w:lang w:val="tr-TR"/>
                    </w:rPr>
                    <w:t>ve</w:t>
                  </w:r>
                  <w:r w:rsidRPr="00724D28">
                    <w:rPr>
                      <w:rFonts w:cs="Arial"/>
                      <w:lang w:val="tr-TR"/>
                    </w:rPr>
                    <w:t xml:space="preserve"> </w:t>
                  </w:r>
                  <w:r w:rsidRPr="00724D28">
                    <w:rPr>
                      <w:rStyle w:val="hps"/>
                      <w:rFonts w:cs="Arial"/>
                      <w:lang w:val="tr-TR"/>
                    </w:rPr>
                    <w:t>kesici dişleri</w:t>
                  </w:r>
                  <w:r w:rsidRPr="00724D28">
                    <w:rPr>
                      <w:rFonts w:cs="Arial"/>
                      <w:lang w:val="tr-TR"/>
                    </w:rPr>
                    <w:t xml:space="preserve"> </w:t>
                  </w:r>
                  <w:r w:rsidRPr="00724D28">
                    <w:rPr>
                      <w:rStyle w:val="hps"/>
                      <w:rFonts w:cs="Arial"/>
                      <w:lang w:val="tr-TR"/>
                    </w:rPr>
                    <w:t xml:space="preserve">etkiler. Derin cepler ve ileri kemik kayıplarıyla </w:t>
                  </w:r>
                  <w:r w:rsidR="006B77F3" w:rsidRPr="00724D28">
                    <w:rPr>
                      <w:rStyle w:val="hps"/>
                      <w:rFonts w:cs="Arial"/>
                      <w:lang w:val="tr-TR"/>
                    </w:rPr>
                    <w:t>karakterizedir</w:t>
                  </w:r>
                  <w:r w:rsidRPr="00724D28">
                    <w:rPr>
                      <w:rStyle w:val="hps"/>
                      <w:rFonts w:cs="Arial"/>
                      <w:lang w:val="tr-TR"/>
                    </w:rPr>
                    <w:t>.</w:t>
                  </w:r>
                  <w:r w:rsidR="006B77F3" w:rsidRPr="00724D28">
                    <w:rPr>
                      <w:rStyle w:val="hps"/>
                      <w:rFonts w:cs="Arial"/>
                      <w:lang w:val="tr-TR"/>
                    </w:rPr>
                    <w:t xml:space="preserve"> </w:t>
                  </w:r>
                  <w:proofErr w:type="spellStart"/>
                  <w:r w:rsidRPr="00724D28">
                    <w:rPr>
                      <w:rStyle w:val="hps"/>
                      <w:rFonts w:cs="Arial"/>
                      <w:lang w:val="tr-TR"/>
                    </w:rPr>
                    <w:t>Adelosanların</w:t>
                  </w:r>
                  <w:proofErr w:type="spellEnd"/>
                  <w:r w:rsidRPr="00724D28">
                    <w:rPr>
                      <w:rStyle w:val="hps"/>
                      <w:rFonts w:cs="Arial"/>
                      <w:lang w:val="tr-TR"/>
                    </w:rPr>
                    <w:t xml:space="preserve"> %1’inden azında rastlanır. Kesin etiyolojisi bilinmemektedir. H</w:t>
                  </w:r>
                  <w:r w:rsidRPr="00724D28">
                    <w:rPr>
                      <w:rFonts w:cs="Arial"/>
                      <w:lang w:val="tr-TR"/>
                    </w:rPr>
                    <w:t xml:space="preserve">astalık ile </w:t>
                  </w:r>
                  <w:r w:rsidRPr="00724D28">
                    <w:rPr>
                      <w:rStyle w:val="hps"/>
                      <w:rFonts w:cs="Arial"/>
                      <w:lang w:val="tr-TR"/>
                    </w:rPr>
                    <w:t>subgingival</w:t>
                  </w:r>
                  <w:r w:rsidRPr="00724D28">
                    <w:rPr>
                      <w:rFonts w:cs="Arial"/>
                      <w:lang w:val="tr-TR"/>
                    </w:rPr>
                    <w:t xml:space="preserve"> </w:t>
                  </w:r>
                  <w:r w:rsidRPr="00724D28">
                    <w:rPr>
                      <w:rStyle w:val="hps"/>
                      <w:rFonts w:cs="Arial"/>
                      <w:lang w:val="tr-TR"/>
                    </w:rPr>
                    <w:t>plak</w:t>
                  </w:r>
                  <w:r w:rsidRPr="00724D28">
                    <w:rPr>
                      <w:rFonts w:cs="Arial"/>
                      <w:lang w:val="tr-TR"/>
                    </w:rPr>
                    <w:t xml:space="preserve"> </w:t>
                  </w:r>
                  <w:proofErr w:type="spellStart"/>
                  <w:r w:rsidRPr="00724D28">
                    <w:rPr>
                      <w:rStyle w:val="hps"/>
                      <w:rFonts w:cs="Arial"/>
                      <w:lang w:val="tr-TR"/>
                    </w:rPr>
                    <w:t>biyofilmdeki</w:t>
                  </w:r>
                  <w:proofErr w:type="spellEnd"/>
                  <w:r w:rsidRPr="00724D28">
                    <w:rPr>
                      <w:rFonts w:cs="Arial"/>
                      <w:lang w:val="tr-TR"/>
                    </w:rPr>
                    <w:t xml:space="preserve"> </w:t>
                  </w:r>
                  <w:r w:rsidRPr="00724D28">
                    <w:rPr>
                      <w:rStyle w:val="hps"/>
                      <w:rFonts w:cs="Arial"/>
                      <w:lang w:val="tr-TR"/>
                    </w:rPr>
                    <w:t>anaerob gram</w:t>
                  </w:r>
                  <w:r w:rsidRPr="00724D28">
                    <w:rPr>
                      <w:rFonts w:cs="Arial"/>
                      <w:lang w:val="tr-TR"/>
                    </w:rPr>
                    <w:t xml:space="preserve">-negatif bakteriler ve </w:t>
                  </w:r>
                  <w:proofErr w:type="spellStart"/>
                  <w:r w:rsidRPr="0021107B">
                    <w:rPr>
                      <w:rStyle w:val="hps"/>
                      <w:rFonts w:cs="Arial"/>
                      <w:i/>
                      <w:lang w:val="tr-TR"/>
                    </w:rPr>
                    <w:t>Aggregatibacter</w:t>
                  </w:r>
                  <w:proofErr w:type="spellEnd"/>
                  <w:r w:rsidRPr="0021107B">
                    <w:rPr>
                      <w:rFonts w:cs="Arial"/>
                      <w:i/>
                      <w:lang w:val="tr-TR"/>
                    </w:rPr>
                    <w:t xml:space="preserve"> </w:t>
                  </w:r>
                  <w:proofErr w:type="spellStart"/>
                  <w:r w:rsidRPr="0021107B">
                    <w:rPr>
                      <w:rStyle w:val="hps"/>
                      <w:rFonts w:cs="Arial"/>
                      <w:i/>
                      <w:lang w:val="tr-TR"/>
                    </w:rPr>
                    <w:t>actinomycetemcomitans</w:t>
                  </w:r>
                  <w:proofErr w:type="spellEnd"/>
                  <w:r w:rsidRPr="00724D28">
                    <w:rPr>
                      <w:rFonts w:cs="Arial"/>
                      <w:lang w:val="tr-TR"/>
                    </w:rPr>
                    <w:t xml:space="preserve"> </w:t>
                  </w:r>
                  <w:r w:rsidRPr="00724D28">
                    <w:rPr>
                      <w:rStyle w:val="hps"/>
                      <w:rFonts w:cs="Arial"/>
                      <w:lang w:val="tr-TR"/>
                    </w:rPr>
                    <w:t>ar</w:t>
                  </w:r>
                  <w:r w:rsidR="006B77F3" w:rsidRPr="00724D28">
                    <w:rPr>
                      <w:rStyle w:val="hps"/>
                      <w:rFonts w:cs="Arial"/>
                      <w:lang w:val="tr-TR"/>
                    </w:rPr>
                    <w:t>a</w:t>
                  </w:r>
                  <w:r w:rsidRPr="00724D28">
                    <w:rPr>
                      <w:rStyle w:val="hps"/>
                      <w:rFonts w:cs="Arial"/>
                      <w:lang w:val="tr-TR"/>
                    </w:rPr>
                    <w:t>sında bir ilişki olabilir.</w:t>
                  </w:r>
                </w:p>
                <w:p w:rsidR="00F94910" w:rsidRPr="00724D28" w:rsidRDefault="00F94910" w:rsidP="006B77F3">
                  <w:pPr>
                    <w:spacing w:after="240"/>
                    <w:rPr>
                      <w:rStyle w:val="hps"/>
                      <w:rFonts w:cs="Arial"/>
                      <w:lang w:val="tr-TR"/>
                    </w:rPr>
                  </w:pPr>
                  <w:r w:rsidRPr="00724D28">
                    <w:rPr>
                      <w:rStyle w:val="hps"/>
                      <w:rFonts w:cs="Arial"/>
                      <w:lang w:val="tr-TR"/>
                    </w:rPr>
                    <w:t>Kemik</w:t>
                  </w:r>
                  <w:r w:rsidRPr="00724D28">
                    <w:rPr>
                      <w:rFonts w:cs="Arial"/>
                      <w:lang w:val="tr-TR"/>
                    </w:rPr>
                    <w:t xml:space="preserve"> </w:t>
                  </w:r>
                  <w:r w:rsidRPr="00724D28">
                    <w:rPr>
                      <w:rStyle w:val="hps"/>
                      <w:rFonts w:cs="Arial"/>
                      <w:lang w:val="tr-TR"/>
                    </w:rPr>
                    <w:t>kaybı</w:t>
                  </w:r>
                  <w:r w:rsidRPr="00724D28">
                    <w:rPr>
                      <w:rFonts w:cs="Arial"/>
                      <w:lang w:val="tr-TR"/>
                    </w:rPr>
                    <w:t xml:space="preserve"> </w:t>
                  </w:r>
                  <w:r w:rsidRPr="00724D28">
                    <w:rPr>
                      <w:rStyle w:val="hps"/>
                      <w:rFonts w:cs="Arial"/>
                      <w:lang w:val="tr-TR"/>
                    </w:rPr>
                    <w:t>oranı</w:t>
                  </w:r>
                  <w:r w:rsidRPr="00724D28">
                    <w:rPr>
                      <w:rFonts w:cs="Arial"/>
                      <w:lang w:val="tr-TR"/>
                    </w:rPr>
                    <w:t xml:space="preserve">, </w:t>
                  </w:r>
                  <w:r w:rsidRPr="00724D28">
                    <w:rPr>
                      <w:rStyle w:val="hps"/>
                      <w:rFonts w:cs="Arial"/>
                      <w:lang w:val="tr-TR"/>
                    </w:rPr>
                    <w:t xml:space="preserve">kronik </w:t>
                  </w:r>
                  <w:r w:rsidR="006B77F3" w:rsidRPr="00724D28">
                    <w:rPr>
                      <w:rStyle w:val="hps"/>
                      <w:rFonts w:cs="Arial"/>
                      <w:lang w:val="tr-TR"/>
                    </w:rPr>
                    <w:t>periodontitiste</w:t>
                  </w:r>
                  <w:r w:rsidRPr="00724D28">
                    <w:rPr>
                      <w:rFonts w:cs="Arial"/>
                      <w:lang w:val="tr-TR"/>
                    </w:rPr>
                    <w:t xml:space="preserve"> </w:t>
                  </w:r>
                  <w:r w:rsidRPr="00724D28">
                    <w:rPr>
                      <w:rStyle w:val="hps"/>
                      <w:rFonts w:cs="Arial"/>
                      <w:lang w:val="tr-TR"/>
                    </w:rPr>
                    <w:t>görülenlerden 3 - 4</w:t>
                  </w:r>
                  <w:r w:rsidRPr="00724D28">
                    <w:rPr>
                      <w:rFonts w:cs="Arial"/>
                      <w:lang w:val="tr-TR"/>
                    </w:rPr>
                    <w:t xml:space="preserve"> </w:t>
                  </w:r>
                  <w:r w:rsidRPr="00724D28">
                    <w:rPr>
                      <w:rStyle w:val="hps"/>
                      <w:rFonts w:cs="Arial"/>
                      <w:lang w:val="tr-TR"/>
                    </w:rPr>
                    <w:t xml:space="preserve">kat daha hızlıdır. </w:t>
                  </w:r>
                  <w:r w:rsidR="006B77F3" w:rsidRPr="00724D28">
                    <w:rPr>
                      <w:rStyle w:val="hps"/>
                      <w:rFonts w:cs="Arial"/>
                      <w:lang w:val="tr-TR"/>
                    </w:rPr>
                    <w:t>Genellikle h</w:t>
                  </w:r>
                  <w:r w:rsidR="006B77F3" w:rsidRPr="00724D28">
                    <w:rPr>
                      <w:rFonts w:cs="Arial"/>
                      <w:lang w:val="tr-TR"/>
                    </w:rPr>
                    <w:t xml:space="preserve">asta 20 </w:t>
                  </w:r>
                  <w:r w:rsidR="006B77F3" w:rsidRPr="00724D28">
                    <w:rPr>
                      <w:rStyle w:val="hps"/>
                      <w:rFonts w:cs="Arial"/>
                      <w:lang w:val="tr-TR"/>
                    </w:rPr>
                    <w:t>ve daha üzeri yaşlara</w:t>
                  </w:r>
                  <w:r w:rsidR="006B77F3" w:rsidRPr="00724D28">
                    <w:rPr>
                      <w:rFonts w:cs="Arial"/>
                      <w:lang w:val="tr-TR"/>
                    </w:rPr>
                    <w:t xml:space="preserve"> </w:t>
                  </w:r>
                  <w:r w:rsidR="006B77F3" w:rsidRPr="00724D28">
                    <w:rPr>
                      <w:rStyle w:val="hps"/>
                      <w:rFonts w:cs="Arial"/>
                      <w:lang w:val="tr-TR"/>
                    </w:rPr>
                    <w:t>ulaştığında</w:t>
                  </w:r>
                  <w:r w:rsidR="006B77F3" w:rsidRPr="00724D28">
                    <w:rPr>
                      <w:rFonts w:cs="Arial"/>
                      <w:lang w:val="tr-TR"/>
                    </w:rPr>
                    <w:t xml:space="preserve"> </w:t>
                  </w:r>
                  <w:r w:rsidR="006B77F3" w:rsidRPr="00724D28">
                    <w:rPr>
                      <w:rStyle w:val="hps"/>
                      <w:rFonts w:cs="Arial"/>
                      <w:lang w:val="tr-TR"/>
                    </w:rPr>
                    <w:t>birçok olguda</w:t>
                  </w:r>
                  <w:r w:rsidR="006B77F3" w:rsidRPr="00724D28">
                    <w:rPr>
                      <w:rFonts w:cs="Arial"/>
                      <w:lang w:val="tr-TR"/>
                    </w:rPr>
                    <w:t xml:space="preserve"> </w:t>
                  </w:r>
                  <w:r w:rsidR="006B77F3" w:rsidRPr="00724D28">
                    <w:rPr>
                      <w:rStyle w:val="hps"/>
                      <w:rFonts w:cs="Arial"/>
                      <w:lang w:val="tr-TR"/>
                    </w:rPr>
                    <w:t>kemik kaybı</w:t>
                  </w:r>
                  <w:r w:rsidR="006B77F3" w:rsidRPr="00724D28">
                    <w:rPr>
                      <w:rFonts w:cs="Arial"/>
                      <w:lang w:val="tr-TR"/>
                    </w:rPr>
                    <w:t xml:space="preserve"> </w:t>
                  </w:r>
                  <w:r w:rsidR="006B77F3" w:rsidRPr="00724D28">
                    <w:rPr>
                      <w:rStyle w:val="hps"/>
                      <w:rFonts w:cs="Arial"/>
                      <w:lang w:val="tr-TR"/>
                    </w:rPr>
                    <w:t>hızı</w:t>
                  </w:r>
                  <w:r w:rsidR="006B77F3" w:rsidRPr="00724D28">
                    <w:rPr>
                      <w:rFonts w:cs="Arial"/>
                      <w:lang w:val="tr-TR"/>
                    </w:rPr>
                    <w:t xml:space="preserve"> </w:t>
                  </w:r>
                  <w:r w:rsidR="006B77F3" w:rsidRPr="00724D28">
                    <w:rPr>
                      <w:rStyle w:val="hps"/>
                      <w:rFonts w:cs="Arial"/>
                      <w:lang w:val="tr-TR"/>
                    </w:rPr>
                    <w:t>önemli ölçüde azalır.</w:t>
                  </w:r>
                </w:p>
                <w:p w:rsidR="00F94910" w:rsidRPr="006B77F3" w:rsidRDefault="006B77F3" w:rsidP="006B77F3">
                  <w:pPr>
                    <w:spacing w:after="240"/>
                    <w:rPr>
                      <w:lang w:val="tr-TR"/>
                    </w:rPr>
                  </w:pPr>
                  <w:r w:rsidRPr="00724D28">
                    <w:rPr>
                      <w:rFonts w:cs="Arial"/>
                      <w:lang w:val="tr-TR"/>
                    </w:rPr>
                    <w:t xml:space="preserve">GAP genellikle ilk olarak </w:t>
                  </w:r>
                  <w:r w:rsidRPr="00724D28">
                    <w:rPr>
                      <w:rStyle w:val="hps"/>
                      <w:rFonts w:cs="Arial"/>
                      <w:lang w:val="tr-TR"/>
                    </w:rPr>
                    <w:t>genç erişkinlerde</w:t>
                  </w:r>
                  <w:r w:rsidRPr="00724D28">
                    <w:rPr>
                      <w:rFonts w:cs="Arial"/>
                      <w:lang w:val="tr-TR"/>
                    </w:rPr>
                    <w:t xml:space="preserve"> başlar. Bazı topluluklarda insidansı %8’lere ulaşabilir. Sigara </w:t>
                  </w:r>
                  <w:proofErr w:type="spellStart"/>
                  <w:r w:rsidRPr="00724D28">
                    <w:rPr>
                      <w:rFonts w:cs="Arial"/>
                      <w:lang w:val="tr-TR"/>
                    </w:rPr>
                    <w:t>GAP’i</w:t>
                  </w:r>
                  <w:proofErr w:type="spellEnd"/>
                  <w:r w:rsidRPr="00724D28">
                    <w:rPr>
                      <w:rFonts w:cs="Arial"/>
                      <w:lang w:val="tr-TR"/>
                    </w:rPr>
                    <w:t xml:space="preserve"> olumsuz yönde etkileyerek hastalığın daha yaygın ve şiddetli seyretmesine neden olabilir</w:t>
                  </w:r>
                  <w:r w:rsidRPr="006B77F3">
                    <w:rPr>
                      <w:rFonts w:cs="Arial"/>
                      <w:color w:val="333333"/>
                      <w:lang w:val="tr-TR"/>
                    </w:rPr>
                    <w:t>.</w:t>
                  </w:r>
                </w:p>
              </w:txbxContent>
            </v:textbox>
            <w10:wrap type="square"/>
          </v:shape>
        </w:pict>
      </w:r>
      <w:r w:rsidR="00617C5E" w:rsidRPr="00DB583C">
        <w:rPr>
          <w:rFonts w:asciiTheme="minorHAnsi" w:hAnsiTheme="minorHAnsi" w:cstheme="minorHAnsi"/>
          <w:sz w:val="22"/>
          <w:szCs w:val="22"/>
        </w:rPr>
        <w:t>Hastalığın Yaş ve Cinsiyet ile İlişkisi</w:t>
      </w:r>
    </w:p>
    <w:p w:rsidR="00617C5E" w:rsidRPr="00DB583C" w:rsidRDefault="00617C5E" w:rsidP="00C64A56">
      <w:pPr>
        <w:spacing w:after="240"/>
        <w:rPr>
          <w:rFonts w:asciiTheme="minorHAnsi" w:hAnsiTheme="minorHAnsi" w:cstheme="minorHAnsi"/>
          <w:sz w:val="22"/>
          <w:szCs w:val="22"/>
          <w:lang w:val="tr-TR"/>
        </w:rPr>
      </w:pPr>
      <w:proofErr w:type="spellStart"/>
      <w:r w:rsidRPr="00DB583C">
        <w:rPr>
          <w:rFonts w:asciiTheme="minorHAnsi" w:hAnsiTheme="minorHAnsi" w:cstheme="minorHAnsi"/>
          <w:sz w:val="22"/>
          <w:szCs w:val="22"/>
          <w:lang w:val="tr-TR"/>
        </w:rPr>
        <w:t>Löe</w:t>
      </w:r>
      <w:proofErr w:type="spellEnd"/>
      <w:r w:rsidRPr="00DB583C">
        <w:rPr>
          <w:rFonts w:asciiTheme="minorHAnsi" w:hAnsiTheme="minorHAnsi" w:cstheme="minorHAnsi"/>
          <w:sz w:val="22"/>
          <w:szCs w:val="22"/>
          <w:lang w:val="tr-TR"/>
        </w:rPr>
        <w:t xml:space="preserve"> ve arkadaşları tarafından Sri Lanka'da yapılan bir çalışmada, popülasyonun %8'inde yılda </w:t>
      </w:r>
      <w:proofErr w:type="gramStart"/>
      <w:r w:rsidRPr="00DB583C">
        <w:rPr>
          <w:rFonts w:asciiTheme="minorHAnsi" w:hAnsiTheme="minorHAnsi" w:cstheme="minorHAnsi"/>
          <w:sz w:val="22"/>
          <w:szCs w:val="22"/>
          <w:lang w:val="tr-TR"/>
        </w:rPr>
        <w:t>0.1</w:t>
      </w:r>
      <w:proofErr w:type="gramEnd"/>
      <w:r w:rsidRPr="00DB583C">
        <w:rPr>
          <w:rFonts w:asciiTheme="minorHAnsi" w:hAnsiTheme="minorHAnsi" w:cstheme="minorHAnsi"/>
          <w:sz w:val="22"/>
          <w:szCs w:val="22"/>
          <w:lang w:val="tr-TR"/>
        </w:rPr>
        <w:t xml:space="preserve"> ile 1 mm. arasında değişen ataçman kaybı ile karakterize olan hızlı ilerleyen periodontitis görüldüğü rapor edilmiştir. ABD'de yaşları 14-17 arasında değişen adolesan döneminde olan çocuklarda yapılan bir taramada %0.13 oranında 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 vakası tespit edilmiştir. Ayrıca, siyahların,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periodontitisin her iki tipi için de beyazlardan daha fazla risk taşıdığı ve erkeklerde generalize agresif periodontitisin, kadınlara oranla daha sık görüldüğü de rapor edilmiştir.</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AGRESİF PERİODONTİTİS İÇİN RİSK FAKTÖRLERİ</w:t>
      </w:r>
    </w:p>
    <w:p w:rsidR="00617C5E" w:rsidRPr="00DB583C" w:rsidRDefault="00617C5E" w:rsidP="00C64A56">
      <w:pPr>
        <w:pStyle w:val="Balk2"/>
        <w:spacing w:after="240" w:line="240" w:lineRule="auto"/>
        <w:jc w:val="left"/>
        <w:rPr>
          <w:rFonts w:asciiTheme="minorHAnsi" w:hAnsiTheme="minorHAnsi" w:cstheme="minorHAnsi"/>
          <w:sz w:val="22"/>
          <w:szCs w:val="22"/>
        </w:rPr>
      </w:pPr>
      <w:r w:rsidRPr="00DB583C">
        <w:rPr>
          <w:rFonts w:asciiTheme="minorHAnsi" w:hAnsiTheme="minorHAnsi" w:cstheme="minorHAnsi"/>
          <w:sz w:val="22"/>
          <w:szCs w:val="22"/>
        </w:rPr>
        <w:t>Mikrobiyolojik Faktörler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Lokalize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periodontitisi olan hastalarda çok çeşitli mikroorganizmalar (</w:t>
      </w:r>
      <w:proofErr w:type="spellStart"/>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Capnocytophaga</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sz w:val="22"/>
          <w:szCs w:val="22"/>
          <w:lang w:val="tr-TR"/>
        </w:rPr>
        <w:t>suşları</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Eikenella</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corrodens</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P.intermedia</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Campylobacter</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rectus</w:t>
      </w:r>
      <w:proofErr w:type="spellEnd"/>
      <w:r w:rsidRPr="00DB583C">
        <w:rPr>
          <w:rFonts w:asciiTheme="minorHAnsi" w:hAnsiTheme="minorHAnsi" w:cstheme="minorHAnsi"/>
          <w:sz w:val="22"/>
          <w:szCs w:val="22"/>
          <w:lang w:val="tr-TR"/>
        </w:rPr>
        <w:t xml:space="preserve">) bulunmasına rağmen, bu hastalıkla ilişkili primer patojen olarak </w:t>
      </w:r>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gösterilmiştir.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Bu bağlantı aşağıdaki gözlemlere </w:t>
      </w:r>
      <w:r w:rsidR="00C06964" w:rsidRPr="00DB583C">
        <w:rPr>
          <w:rFonts w:asciiTheme="minorHAnsi" w:hAnsiTheme="minorHAnsi" w:cstheme="minorHAnsi"/>
          <w:sz w:val="22"/>
          <w:szCs w:val="22"/>
          <w:lang w:val="tr-TR"/>
        </w:rPr>
        <w:t>dayanmaktadır;</w:t>
      </w:r>
      <w:r w:rsidRPr="00DB583C">
        <w:rPr>
          <w:rFonts w:asciiTheme="minorHAnsi" w:hAnsiTheme="minorHAnsi" w:cstheme="minorHAnsi"/>
          <w:sz w:val="22"/>
          <w:szCs w:val="22"/>
          <w:lang w:val="tr-TR"/>
        </w:rPr>
        <w:t xml:space="preserve"> </w:t>
      </w:r>
    </w:p>
    <w:p w:rsidR="00617C5E" w:rsidRPr="00DB583C" w:rsidRDefault="00617C5E" w:rsidP="00BB295F">
      <w:pPr>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1) </w:t>
      </w:r>
      <w:proofErr w:type="spellStart"/>
      <w:r w:rsidR="002347E2">
        <w:rPr>
          <w:rFonts w:asciiTheme="minorHAnsi" w:hAnsiTheme="minorHAnsi" w:cstheme="minorHAnsi"/>
          <w:sz w:val="22"/>
          <w:szCs w:val="22"/>
          <w:lang w:val="tr-TR"/>
        </w:rPr>
        <w:t>L</w:t>
      </w:r>
      <w:r w:rsidR="00A86FE2">
        <w:rPr>
          <w:rFonts w:asciiTheme="minorHAnsi" w:hAnsiTheme="minorHAnsi" w:cstheme="minorHAnsi"/>
          <w:sz w:val="22"/>
          <w:szCs w:val="22"/>
          <w:lang w:val="tr-TR"/>
        </w:rPr>
        <w:t>AP</w:t>
      </w:r>
      <w:r w:rsidR="002347E2">
        <w:rPr>
          <w:rFonts w:asciiTheme="minorHAnsi" w:hAnsiTheme="minorHAnsi" w:cstheme="minorHAnsi"/>
          <w:sz w:val="22"/>
          <w:szCs w:val="22"/>
          <w:lang w:val="tr-TR"/>
        </w:rPr>
        <w:t>’in</w:t>
      </w:r>
      <w:proofErr w:type="spellEnd"/>
      <w:r w:rsidRPr="00DB583C">
        <w:rPr>
          <w:rFonts w:asciiTheme="minorHAnsi" w:hAnsiTheme="minorHAnsi" w:cstheme="minorHAnsi"/>
          <w:sz w:val="22"/>
          <w:szCs w:val="22"/>
          <w:lang w:val="tr-TR"/>
        </w:rPr>
        <w:t xml:space="preserve"> karakteristik </w:t>
      </w:r>
      <w:r w:rsidR="00C06964" w:rsidRPr="00DB583C">
        <w:rPr>
          <w:rFonts w:asciiTheme="minorHAnsi" w:hAnsiTheme="minorHAnsi" w:cstheme="minorHAnsi"/>
          <w:sz w:val="22"/>
          <w:szCs w:val="22"/>
          <w:lang w:val="tr-TR"/>
        </w:rPr>
        <w:t xml:space="preserve">lezyonlarında </w:t>
      </w:r>
      <w:proofErr w:type="spellStart"/>
      <w:r w:rsidR="000D6EB1" w:rsidRPr="0021107B">
        <w:rPr>
          <w:rFonts w:asciiTheme="minorHAnsi" w:hAnsiTheme="minorHAnsi" w:cstheme="minorHAnsi"/>
          <w:i/>
          <w:sz w:val="22"/>
          <w:szCs w:val="22"/>
          <w:lang w:val="tr-TR"/>
        </w:rPr>
        <w:t>Aa</w:t>
      </w:r>
      <w:proofErr w:type="spellEnd"/>
      <w:r w:rsidR="000D6EB1" w:rsidRPr="00DB583C">
        <w:rPr>
          <w:rFonts w:asciiTheme="minorHAnsi" w:hAnsiTheme="minorHAnsi" w:cstheme="minorHAnsi"/>
          <w:sz w:val="22"/>
          <w:szCs w:val="22"/>
          <w:lang w:val="tr-TR"/>
        </w:rPr>
        <w:t xml:space="preserve"> bulunmaktadır</w:t>
      </w:r>
      <w:r w:rsidRPr="00DB583C">
        <w:rPr>
          <w:rFonts w:asciiTheme="minorHAnsi" w:hAnsiTheme="minorHAnsi" w:cstheme="minorHAnsi"/>
          <w:sz w:val="22"/>
          <w:szCs w:val="22"/>
          <w:lang w:val="tr-TR"/>
        </w:rPr>
        <w:t>,</w:t>
      </w:r>
    </w:p>
    <w:p w:rsidR="00617C5E" w:rsidRPr="00DB583C" w:rsidRDefault="000D6EB1" w:rsidP="00BB295F">
      <w:pPr>
        <w:rPr>
          <w:rFonts w:asciiTheme="minorHAnsi" w:hAnsiTheme="minorHAnsi" w:cstheme="minorHAnsi"/>
          <w:sz w:val="22"/>
          <w:szCs w:val="22"/>
          <w:lang w:val="tr-TR"/>
        </w:rPr>
      </w:pPr>
      <w:r>
        <w:rPr>
          <w:rFonts w:asciiTheme="minorHAnsi" w:hAnsiTheme="minorHAnsi" w:cstheme="minorHAnsi"/>
          <w:sz w:val="22"/>
          <w:szCs w:val="22"/>
          <w:lang w:val="tr-TR"/>
        </w:rPr>
        <w:t>2)  H</w:t>
      </w:r>
      <w:r w:rsidR="00617C5E" w:rsidRPr="00DB583C">
        <w:rPr>
          <w:rFonts w:asciiTheme="minorHAnsi" w:hAnsiTheme="minorHAnsi" w:cstheme="minorHAnsi"/>
          <w:sz w:val="22"/>
          <w:szCs w:val="22"/>
          <w:lang w:val="tr-TR"/>
        </w:rPr>
        <w:t xml:space="preserve">astalığın ilerlediği bölgelerde </w:t>
      </w:r>
      <w:r w:rsidR="00617C5E"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00617C5E" w:rsidRPr="00DB583C">
        <w:rPr>
          <w:rFonts w:asciiTheme="minorHAnsi" w:hAnsiTheme="minorHAnsi" w:cstheme="minorHAnsi"/>
          <w:sz w:val="22"/>
          <w:szCs w:val="22"/>
          <w:lang w:val="tr-TR"/>
        </w:rPr>
        <w:t xml:space="preserve"> artmaktadır,</w:t>
      </w:r>
    </w:p>
    <w:p w:rsidR="002347E2" w:rsidRDefault="000D6EB1" w:rsidP="00C64A56">
      <w:pPr>
        <w:spacing w:after="240"/>
        <w:rPr>
          <w:rFonts w:asciiTheme="minorHAnsi" w:hAnsiTheme="minorHAnsi" w:cstheme="minorHAnsi"/>
          <w:sz w:val="22"/>
          <w:szCs w:val="22"/>
          <w:lang w:val="tr-TR"/>
        </w:rPr>
      </w:pPr>
      <w:r>
        <w:rPr>
          <w:rFonts w:asciiTheme="minorHAnsi" w:hAnsiTheme="minorHAnsi" w:cstheme="minorHAnsi"/>
          <w:sz w:val="22"/>
          <w:szCs w:val="22"/>
          <w:lang w:val="tr-TR"/>
        </w:rPr>
        <w:t>3) L</w:t>
      </w:r>
      <w:r w:rsidR="00617C5E" w:rsidRPr="00DB583C">
        <w:rPr>
          <w:rFonts w:asciiTheme="minorHAnsi" w:hAnsiTheme="minorHAnsi" w:cstheme="minorHAnsi"/>
          <w:sz w:val="22"/>
          <w:szCs w:val="22"/>
          <w:lang w:val="tr-TR"/>
        </w:rPr>
        <w:t xml:space="preserve">okalize </w:t>
      </w:r>
      <w:proofErr w:type="gramStart"/>
      <w:r w:rsidR="00617C5E" w:rsidRPr="00DB583C">
        <w:rPr>
          <w:rFonts w:asciiTheme="minorHAnsi" w:hAnsiTheme="minorHAnsi" w:cstheme="minorHAnsi"/>
          <w:sz w:val="22"/>
          <w:szCs w:val="22"/>
          <w:lang w:val="tr-TR"/>
        </w:rPr>
        <w:t>agresif</w:t>
      </w:r>
      <w:proofErr w:type="gramEnd"/>
      <w:r w:rsidR="00617C5E" w:rsidRPr="00DB583C">
        <w:rPr>
          <w:rFonts w:asciiTheme="minorHAnsi" w:hAnsiTheme="minorHAnsi" w:cstheme="minorHAnsi"/>
          <w:sz w:val="22"/>
          <w:szCs w:val="22"/>
          <w:lang w:val="tr-TR"/>
        </w:rPr>
        <w:t xml:space="preserve"> periodontitisi olan hastaların </w:t>
      </w:r>
      <w:r w:rsidR="002347E2" w:rsidRPr="00DB583C">
        <w:rPr>
          <w:rFonts w:asciiTheme="minorHAnsi" w:hAnsiTheme="minorHAnsi" w:cstheme="minorHAnsi"/>
          <w:sz w:val="22"/>
          <w:szCs w:val="22"/>
          <w:lang w:val="tr-TR"/>
        </w:rPr>
        <w:t xml:space="preserve">çoğunda </w:t>
      </w:r>
      <w:proofErr w:type="spellStart"/>
      <w:r w:rsidR="002347E2" w:rsidRPr="0021107B">
        <w:rPr>
          <w:rFonts w:asciiTheme="minorHAnsi" w:hAnsiTheme="minorHAnsi" w:cstheme="minorHAnsi"/>
          <w:i/>
          <w:sz w:val="22"/>
          <w:szCs w:val="22"/>
          <w:lang w:val="tr-TR"/>
        </w:rPr>
        <w:t>Aa</w:t>
      </w:r>
      <w:r w:rsidR="002347E2" w:rsidRPr="00DB583C">
        <w:rPr>
          <w:rFonts w:asciiTheme="minorHAnsi" w:hAnsiTheme="minorHAnsi" w:cstheme="minorHAnsi"/>
          <w:sz w:val="22"/>
          <w:szCs w:val="22"/>
          <w:lang w:val="tr-TR"/>
        </w:rPr>
        <w:t>’a</w:t>
      </w:r>
      <w:proofErr w:type="spellEnd"/>
      <w:r w:rsidR="00617C5E" w:rsidRPr="00DB583C">
        <w:rPr>
          <w:rFonts w:asciiTheme="minorHAnsi" w:hAnsiTheme="minorHAnsi" w:cstheme="minorHAnsi"/>
          <w:sz w:val="22"/>
          <w:szCs w:val="22"/>
          <w:lang w:val="tr-TR"/>
        </w:rPr>
        <w:t xml:space="preserve"> </w:t>
      </w:r>
      <w:r w:rsidR="00865980" w:rsidRPr="00DB583C">
        <w:rPr>
          <w:rFonts w:asciiTheme="minorHAnsi" w:hAnsiTheme="minorHAnsi" w:cstheme="minorHAnsi"/>
          <w:sz w:val="22"/>
          <w:szCs w:val="22"/>
          <w:lang w:val="tr-TR"/>
        </w:rPr>
        <w:t>karşı antikor düzeyi yüksektir</w:t>
      </w:r>
      <w:r w:rsidR="002347E2">
        <w:rPr>
          <w:rFonts w:asciiTheme="minorHAnsi" w:hAnsiTheme="minorHAnsi" w:cstheme="minorHAnsi"/>
          <w:sz w:val="22"/>
          <w:szCs w:val="22"/>
          <w:lang w:val="tr-TR"/>
        </w:rPr>
        <w:t>,</w:t>
      </w:r>
    </w:p>
    <w:p w:rsidR="00617C5E" w:rsidRPr="00DB583C" w:rsidRDefault="000D6EB1" w:rsidP="00BB295F">
      <w:pPr>
        <w:rPr>
          <w:rFonts w:asciiTheme="minorHAnsi" w:hAnsiTheme="minorHAnsi" w:cstheme="minorHAnsi"/>
          <w:sz w:val="22"/>
          <w:szCs w:val="22"/>
          <w:lang w:val="tr-TR"/>
        </w:rPr>
      </w:pPr>
      <w:r>
        <w:rPr>
          <w:rFonts w:asciiTheme="minorHAnsi" w:hAnsiTheme="minorHAnsi" w:cstheme="minorHAnsi"/>
          <w:sz w:val="22"/>
          <w:szCs w:val="22"/>
          <w:lang w:val="tr-TR"/>
        </w:rPr>
        <w:t>4) K</w:t>
      </w:r>
      <w:r w:rsidR="00617C5E" w:rsidRPr="00DB583C">
        <w:rPr>
          <w:rFonts w:asciiTheme="minorHAnsi" w:hAnsiTheme="minorHAnsi" w:cstheme="minorHAnsi"/>
          <w:sz w:val="22"/>
          <w:szCs w:val="22"/>
          <w:lang w:val="tr-TR"/>
        </w:rPr>
        <w:t xml:space="preserve">linik çalışmalar, subgingival alanda </w:t>
      </w:r>
      <w:proofErr w:type="spellStart"/>
      <w:r w:rsidR="00617C5E"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00617C5E" w:rsidRPr="00DB583C">
        <w:rPr>
          <w:rFonts w:asciiTheme="minorHAnsi" w:hAnsiTheme="minorHAnsi" w:cstheme="minorHAnsi"/>
          <w:sz w:val="22"/>
          <w:szCs w:val="22"/>
          <w:lang w:val="tr-TR"/>
        </w:rPr>
        <w:t>'ın</w:t>
      </w:r>
      <w:proofErr w:type="spellEnd"/>
      <w:r w:rsidR="00617C5E" w:rsidRPr="00DB583C">
        <w:rPr>
          <w:rFonts w:asciiTheme="minorHAnsi" w:hAnsiTheme="minorHAnsi" w:cstheme="minorHAnsi"/>
          <w:sz w:val="22"/>
          <w:szCs w:val="22"/>
          <w:lang w:val="tr-TR"/>
        </w:rPr>
        <w:t xml:space="preserve"> azalması ile </w:t>
      </w:r>
      <w:r w:rsidR="00865980" w:rsidRPr="00DB583C">
        <w:rPr>
          <w:rFonts w:asciiTheme="minorHAnsi" w:hAnsiTheme="minorHAnsi" w:cstheme="minorHAnsi"/>
          <w:sz w:val="22"/>
          <w:szCs w:val="22"/>
          <w:lang w:val="tr-TR"/>
        </w:rPr>
        <w:t xml:space="preserve">tedaviye olumlu yanıtın alınması </w:t>
      </w:r>
      <w:r w:rsidR="00617C5E" w:rsidRPr="00DB583C">
        <w:rPr>
          <w:rFonts w:asciiTheme="minorHAnsi" w:hAnsiTheme="minorHAnsi" w:cstheme="minorHAnsi"/>
          <w:sz w:val="22"/>
          <w:szCs w:val="22"/>
          <w:lang w:val="tr-TR"/>
        </w:rPr>
        <w:t>arasında bir ilişki olduğunu göstermektedir,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5) </w:t>
      </w:r>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hastalığın ilerlemesinde rol </w:t>
      </w:r>
      <w:r w:rsidR="00865980" w:rsidRPr="00DB583C">
        <w:rPr>
          <w:rFonts w:asciiTheme="minorHAnsi" w:hAnsiTheme="minorHAnsi" w:cstheme="minorHAnsi"/>
          <w:sz w:val="22"/>
          <w:szCs w:val="22"/>
          <w:lang w:val="tr-TR"/>
        </w:rPr>
        <w:t>oynayabilecek çok</w:t>
      </w:r>
      <w:r w:rsidRPr="00DB583C">
        <w:rPr>
          <w:rFonts w:asciiTheme="minorHAnsi" w:hAnsiTheme="minorHAnsi" w:cstheme="minorHAnsi"/>
          <w:sz w:val="22"/>
          <w:szCs w:val="22"/>
          <w:lang w:val="tr-TR"/>
        </w:rPr>
        <w:t xml:space="preserve"> sayıda virülans faktörü üretebilir.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Bununla beraber, </w:t>
      </w:r>
      <w:r w:rsidR="00C73B26" w:rsidRPr="00DB583C">
        <w:rPr>
          <w:rFonts w:asciiTheme="minorHAnsi" w:hAnsiTheme="minorHAnsi" w:cstheme="minorHAnsi"/>
          <w:sz w:val="22"/>
          <w:szCs w:val="22"/>
          <w:lang w:val="tr-TR"/>
        </w:rPr>
        <w:t>mevcut çalışmaların</w:t>
      </w:r>
      <w:r w:rsidRPr="00DB583C">
        <w:rPr>
          <w:rFonts w:asciiTheme="minorHAnsi" w:hAnsiTheme="minorHAnsi" w:cstheme="minorHAnsi"/>
          <w:sz w:val="22"/>
          <w:szCs w:val="22"/>
          <w:lang w:val="tr-TR"/>
        </w:rPr>
        <w:t xml:space="preserve"> </w:t>
      </w:r>
      <w:r w:rsidR="002347E2">
        <w:rPr>
          <w:rFonts w:asciiTheme="minorHAnsi" w:hAnsiTheme="minorHAnsi" w:cstheme="minorHAnsi"/>
          <w:sz w:val="22"/>
          <w:szCs w:val="22"/>
          <w:lang w:val="tr-TR"/>
        </w:rPr>
        <w:t>hapsinde</w:t>
      </w:r>
      <w:r w:rsidRPr="00DB583C">
        <w:rPr>
          <w:rFonts w:asciiTheme="minorHAnsi" w:hAnsiTheme="minorHAnsi" w:cstheme="minorHAnsi"/>
          <w:sz w:val="22"/>
          <w:szCs w:val="22"/>
          <w:lang w:val="tr-TR"/>
        </w:rPr>
        <w:t xml:space="preserve">,  </w:t>
      </w:r>
      <w:r w:rsidR="002347E2">
        <w:rPr>
          <w:rFonts w:asciiTheme="minorHAnsi" w:hAnsiTheme="minorHAnsi" w:cstheme="minorHAnsi"/>
          <w:sz w:val="22"/>
          <w:szCs w:val="22"/>
          <w:lang w:val="tr-TR"/>
        </w:rPr>
        <w:t>L</w:t>
      </w:r>
      <w:r w:rsidR="0069767B">
        <w:rPr>
          <w:rFonts w:asciiTheme="minorHAnsi" w:hAnsiTheme="minorHAnsi" w:cstheme="minorHAnsi"/>
          <w:sz w:val="22"/>
          <w:szCs w:val="22"/>
          <w:lang w:val="tr-TR"/>
        </w:rPr>
        <w:t>AP</w:t>
      </w:r>
      <w:r w:rsidRPr="00DB583C">
        <w:rPr>
          <w:rFonts w:asciiTheme="minorHAnsi" w:hAnsiTheme="minorHAnsi" w:cstheme="minorHAnsi"/>
          <w:sz w:val="22"/>
          <w:szCs w:val="22"/>
          <w:lang w:val="tr-TR"/>
        </w:rPr>
        <w:t xml:space="preserve"> ile </w:t>
      </w:r>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arasında bir ilişki olduğu göster</w:t>
      </w:r>
      <w:r w:rsidR="002347E2">
        <w:rPr>
          <w:rFonts w:asciiTheme="minorHAnsi" w:hAnsiTheme="minorHAnsi" w:cstheme="minorHAnsi"/>
          <w:sz w:val="22"/>
          <w:szCs w:val="22"/>
          <w:lang w:val="tr-TR"/>
        </w:rPr>
        <w:t>ilememiştir</w:t>
      </w:r>
      <w:r w:rsidRPr="00DB583C">
        <w:rPr>
          <w:rFonts w:asciiTheme="minorHAnsi" w:hAnsiTheme="minorHAnsi" w:cstheme="minorHAnsi"/>
          <w:sz w:val="22"/>
          <w:szCs w:val="22"/>
          <w:lang w:val="tr-TR"/>
        </w:rPr>
        <w:t>. Bazı çalışmalar</w:t>
      </w:r>
      <w:r w:rsidR="002347E2">
        <w:rPr>
          <w:rFonts w:asciiTheme="minorHAnsi" w:hAnsiTheme="minorHAnsi" w:cstheme="minorHAnsi"/>
          <w:sz w:val="22"/>
          <w:szCs w:val="22"/>
          <w:lang w:val="tr-TR"/>
        </w:rPr>
        <w:t>da elde edilen sonuçlar; LAP vakalarının tümünde</w:t>
      </w:r>
      <w:r w:rsidRPr="00DB583C">
        <w:rPr>
          <w:rFonts w:asciiTheme="minorHAnsi" w:hAnsiTheme="minorHAnsi" w:cstheme="minorHAnsi"/>
          <w:sz w:val="22"/>
          <w:szCs w:val="22"/>
          <w:lang w:val="tr-TR"/>
        </w:rPr>
        <w:t xml:space="preserve"> </w:t>
      </w:r>
      <w:proofErr w:type="spellStart"/>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w:t>
      </w:r>
      <w:r w:rsidR="002347E2">
        <w:rPr>
          <w:rFonts w:asciiTheme="minorHAnsi" w:hAnsiTheme="minorHAnsi" w:cstheme="minorHAnsi"/>
          <w:sz w:val="22"/>
          <w:szCs w:val="22"/>
          <w:lang w:val="tr-TR"/>
        </w:rPr>
        <w:t>a</w:t>
      </w:r>
      <w:proofErr w:type="spellEnd"/>
      <w:r w:rsidR="002347E2">
        <w:rPr>
          <w:rFonts w:asciiTheme="minorHAnsi" w:hAnsiTheme="minorHAnsi" w:cstheme="minorHAnsi"/>
          <w:sz w:val="22"/>
          <w:szCs w:val="22"/>
          <w:lang w:val="tr-TR"/>
        </w:rPr>
        <w:t xml:space="preserve"> rastlanmadığı</w:t>
      </w:r>
      <w:r w:rsidRPr="00DB583C">
        <w:rPr>
          <w:rFonts w:asciiTheme="minorHAnsi" w:hAnsiTheme="minorHAnsi" w:cstheme="minorHAnsi"/>
          <w:sz w:val="22"/>
          <w:szCs w:val="22"/>
          <w:lang w:val="tr-TR"/>
        </w:rPr>
        <w:t xml:space="preserve"> veya daha önce rapor edilen sıklıklarda bulunmadığına işaret etmektedir. Başka bir çalışma </w:t>
      </w:r>
      <w:proofErr w:type="gramStart"/>
      <w:r w:rsidRPr="00DB583C">
        <w:rPr>
          <w:rFonts w:asciiTheme="minorHAnsi" w:hAnsiTheme="minorHAnsi" w:cstheme="minorHAnsi"/>
          <w:sz w:val="22"/>
          <w:szCs w:val="22"/>
          <w:lang w:val="tr-TR"/>
        </w:rPr>
        <w:t>lokalize</w:t>
      </w:r>
      <w:proofErr w:type="gramEnd"/>
      <w:r w:rsidRPr="00DB583C">
        <w:rPr>
          <w:rFonts w:asciiTheme="minorHAnsi" w:hAnsiTheme="minorHAnsi" w:cstheme="minorHAnsi"/>
          <w:sz w:val="22"/>
          <w:szCs w:val="22"/>
          <w:lang w:val="tr-TR"/>
        </w:rPr>
        <w:t xml:space="preserve"> veya generalize agresif periodontitis vakalarında yüksek oranda </w:t>
      </w:r>
      <w:proofErr w:type="spellStart"/>
      <w:r w:rsidRPr="0021107B">
        <w:rPr>
          <w:rFonts w:asciiTheme="minorHAnsi" w:hAnsiTheme="minorHAnsi" w:cstheme="minorHAnsi"/>
          <w:i/>
          <w:sz w:val="22"/>
          <w:szCs w:val="22"/>
          <w:lang w:val="tr-TR"/>
        </w:rPr>
        <w:t>P.gingivalis</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P.intermedia</w:t>
      </w:r>
      <w:proofErr w:type="spellEnd"/>
      <w:r w:rsidRPr="0021107B">
        <w:rPr>
          <w:rFonts w:asciiTheme="minorHAnsi" w:hAnsiTheme="minorHAnsi" w:cstheme="minorHAnsi"/>
          <w:i/>
          <w:sz w:val="22"/>
          <w:szCs w:val="22"/>
          <w:lang w:val="tr-TR"/>
        </w:rPr>
        <w:t xml:space="preserve">, F. </w:t>
      </w:r>
      <w:proofErr w:type="spellStart"/>
      <w:r w:rsidRPr="0021107B">
        <w:rPr>
          <w:rFonts w:asciiTheme="minorHAnsi" w:hAnsiTheme="minorHAnsi" w:cstheme="minorHAnsi"/>
          <w:i/>
          <w:sz w:val="22"/>
          <w:szCs w:val="22"/>
          <w:lang w:val="tr-TR"/>
        </w:rPr>
        <w:t>nucleatum</w:t>
      </w:r>
      <w:proofErr w:type="spellEnd"/>
      <w:r w:rsidRPr="0021107B">
        <w:rPr>
          <w:rFonts w:asciiTheme="minorHAnsi" w:hAnsiTheme="minorHAnsi" w:cstheme="minorHAnsi"/>
          <w:i/>
          <w:sz w:val="22"/>
          <w:szCs w:val="22"/>
          <w:lang w:val="tr-TR"/>
        </w:rPr>
        <w:t xml:space="preserve">, </w:t>
      </w:r>
      <w:proofErr w:type="spellStart"/>
      <w:r w:rsidRPr="0021107B">
        <w:rPr>
          <w:rFonts w:asciiTheme="minorHAnsi" w:hAnsiTheme="minorHAnsi" w:cstheme="minorHAnsi"/>
          <w:i/>
          <w:sz w:val="22"/>
          <w:szCs w:val="22"/>
          <w:lang w:val="tr-TR"/>
        </w:rPr>
        <w:t>C.rectus</w:t>
      </w:r>
      <w:proofErr w:type="spellEnd"/>
      <w:r w:rsidRPr="0021107B">
        <w:rPr>
          <w:rFonts w:asciiTheme="minorHAnsi" w:hAnsiTheme="minorHAnsi" w:cstheme="minorHAnsi"/>
          <w:i/>
          <w:sz w:val="22"/>
          <w:szCs w:val="22"/>
          <w:lang w:val="tr-TR"/>
        </w:rPr>
        <w:t xml:space="preserve"> </w:t>
      </w:r>
      <w:r w:rsidRPr="0021107B">
        <w:rPr>
          <w:rFonts w:asciiTheme="minorHAnsi" w:hAnsiTheme="minorHAnsi" w:cstheme="minorHAnsi"/>
          <w:sz w:val="22"/>
          <w:szCs w:val="22"/>
          <w:lang w:val="tr-TR"/>
        </w:rPr>
        <w:t>ve</w:t>
      </w:r>
      <w:r w:rsidRPr="0021107B">
        <w:rPr>
          <w:rFonts w:asciiTheme="minorHAnsi" w:hAnsiTheme="minorHAnsi" w:cstheme="minorHAnsi"/>
          <w:i/>
          <w:sz w:val="22"/>
          <w:szCs w:val="22"/>
          <w:lang w:val="tr-TR"/>
        </w:rPr>
        <w:t xml:space="preserve"> T. </w:t>
      </w:r>
      <w:proofErr w:type="spellStart"/>
      <w:r w:rsidRPr="0021107B">
        <w:rPr>
          <w:rFonts w:asciiTheme="minorHAnsi" w:hAnsiTheme="minorHAnsi" w:cstheme="minorHAnsi"/>
          <w:i/>
          <w:sz w:val="22"/>
          <w:szCs w:val="22"/>
          <w:lang w:val="tr-TR"/>
        </w:rPr>
        <w:t>denticola'</w:t>
      </w:r>
      <w:r w:rsidRPr="00DB583C">
        <w:rPr>
          <w:rFonts w:asciiTheme="minorHAnsi" w:hAnsiTheme="minorHAnsi" w:cstheme="minorHAnsi"/>
          <w:sz w:val="22"/>
          <w:szCs w:val="22"/>
          <w:lang w:val="tr-TR"/>
        </w:rPr>
        <w:t>nın</w:t>
      </w:r>
      <w:proofErr w:type="spellEnd"/>
      <w:r w:rsidRPr="00DB583C">
        <w:rPr>
          <w:rFonts w:asciiTheme="minorHAnsi" w:hAnsiTheme="minorHAnsi" w:cstheme="minorHAnsi"/>
          <w:sz w:val="22"/>
          <w:szCs w:val="22"/>
          <w:lang w:val="tr-TR"/>
        </w:rPr>
        <w:t xml:space="preserve"> bulunduğunu göstermekte ancak, aynı çalışmada, </w:t>
      </w:r>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 xml:space="preserve"> ile lokalize agresif periodontitis arasında önemli bir ilişki olmadığı rapor edilmektedir. Buna ilave olarak, </w:t>
      </w:r>
      <w:proofErr w:type="spellStart"/>
      <w:r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r w:rsidRPr="00DB583C">
        <w:rPr>
          <w:rFonts w:asciiTheme="minorHAnsi" w:hAnsiTheme="minorHAnsi" w:cstheme="minorHAnsi"/>
          <w:sz w:val="22"/>
          <w:szCs w:val="22"/>
          <w:lang w:val="tr-TR"/>
        </w:rPr>
        <w:t>'ın</w:t>
      </w:r>
      <w:proofErr w:type="spellEnd"/>
      <w:r w:rsidRPr="00DB583C">
        <w:rPr>
          <w:rFonts w:asciiTheme="minorHAnsi" w:hAnsiTheme="minorHAnsi" w:cstheme="minorHAnsi"/>
          <w:sz w:val="22"/>
          <w:szCs w:val="22"/>
          <w:lang w:val="tr-TR"/>
        </w:rPr>
        <w:t xml:space="preserve"> periodontal olarak sağlıklı kişilerde de görülebilmesi, bu mikroorganizmanın birçok bireyde normal </w:t>
      </w:r>
      <w:proofErr w:type="gramStart"/>
      <w:r w:rsidRPr="00DB583C">
        <w:rPr>
          <w:rFonts w:asciiTheme="minorHAnsi" w:hAnsiTheme="minorHAnsi" w:cstheme="minorHAnsi"/>
          <w:sz w:val="22"/>
          <w:szCs w:val="22"/>
          <w:lang w:val="tr-TR"/>
        </w:rPr>
        <w:t>floranın</w:t>
      </w:r>
      <w:proofErr w:type="gramEnd"/>
      <w:r w:rsidRPr="00DB583C">
        <w:rPr>
          <w:rFonts w:asciiTheme="minorHAnsi" w:hAnsiTheme="minorHAnsi" w:cstheme="minorHAnsi"/>
          <w:sz w:val="22"/>
          <w:szCs w:val="22"/>
          <w:lang w:val="tr-TR"/>
        </w:rPr>
        <w:t xml:space="preserve"> bir üyesi olabileceği düşüncesini akla geti</w:t>
      </w:r>
      <w:r w:rsidR="002347E2">
        <w:rPr>
          <w:rFonts w:asciiTheme="minorHAnsi" w:hAnsiTheme="minorHAnsi" w:cstheme="minorHAnsi"/>
          <w:sz w:val="22"/>
          <w:szCs w:val="22"/>
          <w:lang w:val="tr-TR"/>
        </w:rPr>
        <w:t>rebilir</w:t>
      </w:r>
      <w:r w:rsidRPr="00DB583C">
        <w:rPr>
          <w:rFonts w:asciiTheme="minorHAnsi" w:hAnsiTheme="minorHAnsi" w:cstheme="minorHAnsi"/>
          <w:sz w:val="22"/>
          <w:szCs w:val="22"/>
          <w:lang w:val="tr-TR"/>
        </w:rPr>
        <w:t>.</w:t>
      </w:r>
    </w:p>
    <w:p w:rsidR="00617C5E" w:rsidRPr="00DB583C" w:rsidRDefault="00540E9B" w:rsidP="00C64A56">
      <w:pPr>
        <w:spacing w:after="240"/>
        <w:rPr>
          <w:rFonts w:asciiTheme="minorHAnsi" w:hAnsiTheme="minorHAnsi" w:cstheme="minorHAnsi"/>
          <w:iCs/>
          <w:sz w:val="22"/>
          <w:szCs w:val="22"/>
          <w:lang w:val="tr-TR"/>
        </w:rPr>
      </w:pPr>
      <w:r w:rsidRPr="00DB583C">
        <w:rPr>
          <w:rFonts w:asciiTheme="minorHAnsi" w:hAnsiTheme="minorHAnsi" w:cstheme="minorHAnsi"/>
          <w:sz w:val="22"/>
          <w:szCs w:val="22"/>
          <w:lang w:val="tr-TR"/>
        </w:rPr>
        <w:lastRenderedPageBreak/>
        <w:t>Elektro</w:t>
      </w:r>
      <w:r>
        <w:rPr>
          <w:rFonts w:asciiTheme="minorHAnsi" w:hAnsiTheme="minorHAnsi" w:cstheme="minorHAnsi"/>
          <w:sz w:val="22"/>
          <w:szCs w:val="22"/>
          <w:lang w:val="tr-TR"/>
        </w:rPr>
        <w:t>n</w:t>
      </w:r>
      <w:r w:rsidRPr="00DB583C">
        <w:rPr>
          <w:rFonts w:asciiTheme="minorHAnsi" w:hAnsiTheme="minorHAnsi" w:cstheme="minorHAnsi"/>
          <w:sz w:val="22"/>
          <w:szCs w:val="22"/>
          <w:lang w:val="tr-TR"/>
        </w:rPr>
        <w:t xml:space="preserve"> mikrosko</w:t>
      </w:r>
      <w:r>
        <w:rPr>
          <w:rFonts w:asciiTheme="minorHAnsi" w:hAnsiTheme="minorHAnsi" w:cstheme="minorHAnsi"/>
          <w:sz w:val="22"/>
          <w:szCs w:val="22"/>
          <w:lang w:val="tr-TR"/>
        </w:rPr>
        <w:t>bu ile yapılan</w:t>
      </w:r>
      <w:r w:rsidR="00617C5E" w:rsidRPr="00DB583C">
        <w:rPr>
          <w:rFonts w:asciiTheme="minorHAnsi" w:hAnsiTheme="minorHAnsi" w:cstheme="minorHAnsi"/>
          <w:sz w:val="22"/>
          <w:szCs w:val="22"/>
          <w:lang w:val="tr-TR"/>
        </w:rPr>
        <w:t xml:space="preserve"> çalışmalar</w:t>
      </w:r>
      <w:r>
        <w:rPr>
          <w:rFonts w:asciiTheme="minorHAnsi" w:hAnsiTheme="minorHAnsi" w:cstheme="minorHAnsi"/>
          <w:sz w:val="22"/>
          <w:szCs w:val="22"/>
          <w:lang w:val="tr-TR"/>
        </w:rPr>
        <w:t>;</w:t>
      </w:r>
      <w:r w:rsidR="00617C5E" w:rsidRPr="00DB583C">
        <w:rPr>
          <w:rFonts w:asciiTheme="minorHAnsi" w:hAnsiTheme="minorHAnsi" w:cstheme="minorHAnsi"/>
          <w:sz w:val="22"/>
          <w:szCs w:val="22"/>
          <w:lang w:val="tr-TR"/>
        </w:rPr>
        <w:t xml:space="preserve"> </w:t>
      </w:r>
      <w:proofErr w:type="spellStart"/>
      <w:r>
        <w:rPr>
          <w:rFonts w:asciiTheme="minorHAnsi" w:hAnsiTheme="minorHAnsi" w:cstheme="minorHAnsi"/>
          <w:sz w:val="22"/>
          <w:szCs w:val="22"/>
          <w:lang w:val="tr-TR"/>
        </w:rPr>
        <w:t>LAP’te</w:t>
      </w:r>
      <w:proofErr w:type="spellEnd"/>
      <w:r w:rsidR="00617C5E" w:rsidRPr="00DB583C">
        <w:rPr>
          <w:rFonts w:asciiTheme="minorHAnsi" w:hAnsiTheme="minorHAnsi" w:cstheme="minorHAnsi"/>
          <w:sz w:val="22"/>
          <w:szCs w:val="22"/>
          <w:lang w:val="tr-TR"/>
        </w:rPr>
        <w:t xml:space="preserve"> bağ dokusu içinde kemik yüzeyine kadar uzanan bakteriler bulunduğunu göstermektedir. Bu bakteriler genellikle gram (-) yapıda olup, kok, çomak, iplik ve helezon (spiroketler) şeklindedir. Bu mikroorganizmalar daha ileri tekniklerle incelendiğinde; </w:t>
      </w:r>
      <w:proofErr w:type="spellStart"/>
      <w:r w:rsidR="00617C5E" w:rsidRPr="0021107B">
        <w:rPr>
          <w:rFonts w:asciiTheme="minorHAnsi" w:hAnsiTheme="minorHAnsi" w:cstheme="minorHAnsi"/>
          <w:i/>
          <w:sz w:val="22"/>
          <w:szCs w:val="22"/>
          <w:lang w:val="tr-TR"/>
        </w:rPr>
        <w:t>A</w:t>
      </w:r>
      <w:r w:rsidR="00D91F27" w:rsidRPr="0021107B">
        <w:rPr>
          <w:rFonts w:asciiTheme="minorHAnsi" w:hAnsiTheme="minorHAnsi" w:cstheme="minorHAnsi"/>
          <w:i/>
          <w:sz w:val="22"/>
          <w:szCs w:val="22"/>
          <w:lang w:val="tr-TR"/>
        </w:rPr>
        <w:t>a</w:t>
      </w:r>
      <w:proofErr w:type="spellEnd"/>
      <w:r w:rsidR="00617C5E" w:rsidRPr="0021107B">
        <w:rPr>
          <w:rFonts w:asciiTheme="minorHAnsi" w:hAnsiTheme="minorHAnsi" w:cstheme="minorHAnsi"/>
          <w:i/>
          <w:sz w:val="22"/>
          <w:szCs w:val="22"/>
          <w:lang w:val="tr-TR"/>
        </w:rPr>
        <w:t xml:space="preserve">, </w:t>
      </w:r>
      <w:proofErr w:type="spellStart"/>
      <w:r w:rsidR="00617C5E" w:rsidRPr="0021107B">
        <w:rPr>
          <w:rFonts w:asciiTheme="minorHAnsi" w:hAnsiTheme="minorHAnsi" w:cstheme="minorHAnsi"/>
          <w:i/>
          <w:sz w:val="22"/>
          <w:szCs w:val="22"/>
          <w:lang w:val="tr-TR"/>
        </w:rPr>
        <w:t>Capnocytophaga</w:t>
      </w:r>
      <w:proofErr w:type="spellEnd"/>
      <w:r w:rsidR="00617C5E" w:rsidRPr="0021107B">
        <w:rPr>
          <w:rFonts w:asciiTheme="minorHAnsi" w:hAnsiTheme="minorHAnsi" w:cstheme="minorHAnsi"/>
          <w:i/>
          <w:sz w:val="22"/>
          <w:szCs w:val="22"/>
          <w:lang w:val="tr-TR"/>
        </w:rPr>
        <w:t xml:space="preserve"> </w:t>
      </w:r>
      <w:proofErr w:type="spellStart"/>
      <w:r w:rsidR="00617C5E" w:rsidRPr="0021107B">
        <w:rPr>
          <w:rFonts w:asciiTheme="minorHAnsi" w:hAnsiTheme="minorHAnsi" w:cstheme="minorHAnsi"/>
          <w:i/>
          <w:sz w:val="22"/>
          <w:szCs w:val="22"/>
          <w:lang w:val="tr-TR"/>
        </w:rPr>
        <w:t>sputigena</w:t>
      </w:r>
      <w:proofErr w:type="spellEnd"/>
      <w:r w:rsidR="00617C5E" w:rsidRPr="0021107B">
        <w:rPr>
          <w:rFonts w:asciiTheme="minorHAnsi" w:hAnsiTheme="minorHAnsi" w:cstheme="minorHAnsi"/>
          <w:i/>
          <w:sz w:val="22"/>
          <w:szCs w:val="22"/>
          <w:lang w:val="tr-TR"/>
        </w:rPr>
        <w:t xml:space="preserve">, </w:t>
      </w:r>
      <w:proofErr w:type="spellStart"/>
      <w:r w:rsidR="00617C5E" w:rsidRPr="0021107B">
        <w:rPr>
          <w:rFonts w:asciiTheme="minorHAnsi" w:hAnsiTheme="minorHAnsi" w:cstheme="minorHAnsi"/>
          <w:i/>
          <w:sz w:val="22"/>
          <w:szCs w:val="22"/>
          <w:lang w:val="tr-TR"/>
        </w:rPr>
        <w:t>Mycoplasma</w:t>
      </w:r>
      <w:proofErr w:type="spellEnd"/>
      <w:r w:rsidR="00617C5E" w:rsidRPr="0021107B">
        <w:rPr>
          <w:rFonts w:asciiTheme="minorHAnsi" w:hAnsiTheme="minorHAnsi" w:cstheme="minorHAnsi"/>
          <w:i/>
          <w:sz w:val="22"/>
          <w:szCs w:val="22"/>
          <w:lang w:val="tr-TR"/>
        </w:rPr>
        <w:t xml:space="preserve"> </w:t>
      </w:r>
      <w:proofErr w:type="spellStart"/>
      <w:r w:rsidR="00617C5E" w:rsidRPr="00DB583C">
        <w:rPr>
          <w:rFonts w:asciiTheme="minorHAnsi" w:hAnsiTheme="minorHAnsi" w:cstheme="minorHAnsi"/>
          <w:iCs/>
          <w:sz w:val="22"/>
          <w:szCs w:val="22"/>
          <w:lang w:val="tr-TR"/>
        </w:rPr>
        <w:t>suşları</w:t>
      </w:r>
      <w:proofErr w:type="spellEnd"/>
      <w:r w:rsidR="00617C5E" w:rsidRPr="00DB583C">
        <w:rPr>
          <w:rFonts w:asciiTheme="minorHAnsi" w:hAnsiTheme="minorHAnsi" w:cstheme="minorHAnsi"/>
          <w:sz w:val="22"/>
          <w:szCs w:val="22"/>
          <w:lang w:val="tr-TR"/>
        </w:rPr>
        <w:t xml:space="preserve"> </w:t>
      </w:r>
      <w:r w:rsidR="00617C5E" w:rsidRPr="00DB583C">
        <w:rPr>
          <w:rFonts w:asciiTheme="minorHAnsi" w:hAnsiTheme="minorHAnsi" w:cstheme="minorHAnsi"/>
          <w:iCs/>
          <w:sz w:val="22"/>
          <w:szCs w:val="22"/>
          <w:lang w:val="tr-TR"/>
        </w:rPr>
        <w:t xml:space="preserve">ve </w:t>
      </w:r>
      <w:r w:rsidR="00617C5E" w:rsidRPr="0021107B">
        <w:rPr>
          <w:rFonts w:asciiTheme="minorHAnsi" w:hAnsiTheme="minorHAnsi" w:cstheme="minorHAnsi"/>
          <w:i/>
          <w:iCs/>
          <w:sz w:val="22"/>
          <w:szCs w:val="22"/>
          <w:lang w:val="tr-TR"/>
        </w:rPr>
        <w:t>spiroketler</w:t>
      </w:r>
      <w:r w:rsidR="00617C5E" w:rsidRPr="00DB583C">
        <w:rPr>
          <w:rFonts w:asciiTheme="minorHAnsi" w:hAnsiTheme="minorHAnsi" w:cstheme="minorHAnsi"/>
          <w:iCs/>
          <w:sz w:val="22"/>
          <w:szCs w:val="22"/>
          <w:lang w:val="tr-TR"/>
        </w:rPr>
        <w:t xml:space="preserve"> olarak tanımlanmıştır.</w:t>
      </w:r>
    </w:p>
    <w:p w:rsidR="00617C5E" w:rsidRPr="00DB583C" w:rsidRDefault="00617C5E" w:rsidP="00C64A56">
      <w:pPr>
        <w:pStyle w:val="Balk2"/>
        <w:spacing w:after="240" w:line="240" w:lineRule="auto"/>
        <w:jc w:val="left"/>
        <w:rPr>
          <w:rFonts w:asciiTheme="minorHAnsi" w:hAnsiTheme="minorHAnsi" w:cstheme="minorHAnsi"/>
          <w:bCs/>
          <w:iCs/>
          <w:sz w:val="22"/>
          <w:szCs w:val="22"/>
        </w:rPr>
      </w:pPr>
      <w:r w:rsidRPr="00DB583C">
        <w:rPr>
          <w:rFonts w:asciiTheme="minorHAnsi" w:hAnsiTheme="minorHAnsi" w:cstheme="minorHAnsi"/>
          <w:bCs/>
          <w:iCs/>
          <w:sz w:val="22"/>
          <w:szCs w:val="22"/>
        </w:rPr>
        <w:t>İmmünolojik Faktörler</w:t>
      </w:r>
    </w:p>
    <w:p w:rsidR="00617C5E" w:rsidRPr="00DB583C" w:rsidRDefault="00617C5E" w:rsidP="00C64A56">
      <w:pPr>
        <w:spacing w:after="240"/>
        <w:rPr>
          <w:rFonts w:asciiTheme="minorHAnsi" w:hAnsiTheme="minorHAnsi" w:cstheme="minorHAnsi"/>
          <w:iCs/>
          <w:sz w:val="22"/>
          <w:szCs w:val="22"/>
          <w:lang w:val="tr-TR"/>
        </w:rPr>
      </w:pPr>
      <w:r w:rsidRPr="00DB583C">
        <w:rPr>
          <w:rFonts w:asciiTheme="minorHAnsi" w:hAnsiTheme="minorHAnsi" w:cstheme="minorHAnsi"/>
          <w:iCs/>
          <w:sz w:val="22"/>
          <w:szCs w:val="22"/>
          <w:lang w:val="tr-TR"/>
        </w:rPr>
        <w:t>İnsan lökosit antijenleri</w:t>
      </w:r>
      <w:r w:rsidR="00AA3388">
        <w:rPr>
          <w:rFonts w:asciiTheme="minorHAnsi" w:hAnsiTheme="minorHAnsi" w:cstheme="minorHAnsi"/>
          <w:iCs/>
          <w:sz w:val="22"/>
          <w:szCs w:val="22"/>
          <w:lang w:val="tr-TR"/>
        </w:rPr>
        <w:t xml:space="preserve"> </w:t>
      </w:r>
      <w:r w:rsidRPr="00DB583C">
        <w:rPr>
          <w:rFonts w:asciiTheme="minorHAnsi" w:hAnsiTheme="minorHAnsi" w:cstheme="minorHAnsi"/>
          <w:iCs/>
          <w:sz w:val="22"/>
          <w:szCs w:val="22"/>
          <w:lang w:val="tr-TR"/>
        </w:rPr>
        <w:t>(</w:t>
      </w:r>
      <w:proofErr w:type="spellStart"/>
      <w:r w:rsidRPr="00DB583C">
        <w:rPr>
          <w:rFonts w:asciiTheme="minorHAnsi" w:hAnsiTheme="minorHAnsi" w:cstheme="minorHAnsi"/>
          <w:iCs/>
          <w:sz w:val="22"/>
          <w:szCs w:val="22"/>
          <w:lang w:val="tr-TR"/>
        </w:rPr>
        <w:t>human</w:t>
      </w:r>
      <w:proofErr w:type="spellEnd"/>
      <w:r w:rsidRPr="00DB583C">
        <w:rPr>
          <w:rFonts w:asciiTheme="minorHAnsi" w:hAnsiTheme="minorHAnsi" w:cstheme="minorHAnsi"/>
          <w:iCs/>
          <w:sz w:val="22"/>
          <w:szCs w:val="22"/>
          <w:lang w:val="tr-TR"/>
        </w:rPr>
        <w:t xml:space="preserve"> </w:t>
      </w:r>
      <w:proofErr w:type="spellStart"/>
      <w:r w:rsidRPr="00DB583C">
        <w:rPr>
          <w:rFonts w:asciiTheme="minorHAnsi" w:hAnsiTheme="minorHAnsi" w:cstheme="minorHAnsi"/>
          <w:iCs/>
          <w:sz w:val="22"/>
          <w:szCs w:val="22"/>
          <w:lang w:val="tr-TR"/>
        </w:rPr>
        <w:t>leukocyte</w:t>
      </w:r>
      <w:proofErr w:type="spellEnd"/>
      <w:r w:rsidRPr="00DB583C">
        <w:rPr>
          <w:rFonts w:asciiTheme="minorHAnsi" w:hAnsiTheme="minorHAnsi" w:cstheme="minorHAnsi"/>
          <w:iCs/>
          <w:sz w:val="22"/>
          <w:szCs w:val="22"/>
          <w:lang w:val="tr-TR"/>
        </w:rPr>
        <w:t xml:space="preserve"> </w:t>
      </w:r>
      <w:proofErr w:type="spellStart"/>
      <w:r w:rsidRPr="00DB583C">
        <w:rPr>
          <w:rFonts w:asciiTheme="minorHAnsi" w:hAnsiTheme="minorHAnsi" w:cstheme="minorHAnsi"/>
          <w:iCs/>
          <w:sz w:val="22"/>
          <w:szCs w:val="22"/>
          <w:lang w:val="tr-TR"/>
        </w:rPr>
        <w:t>antigen</w:t>
      </w:r>
      <w:proofErr w:type="spellEnd"/>
      <w:r w:rsidR="009B7C04">
        <w:rPr>
          <w:rFonts w:asciiTheme="minorHAnsi" w:hAnsiTheme="minorHAnsi" w:cstheme="minorHAnsi"/>
          <w:iCs/>
          <w:sz w:val="22"/>
          <w:szCs w:val="22"/>
          <w:lang w:val="tr-TR"/>
        </w:rPr>
        <w:t xml:space="preserve"> </w:t>
      </w:r>
      <w:r w:rsidRPr="00DB583C">
        <w:rPr>
          <w:rFonts w:asciiTheme="minorHAnsi" w:hAnsiTheme="minorHAnsi" w:cstheme="minorHAnsi"/>
          <w:iCs/>
          <w:sz w:val="22"/>
          <w:szCs w:val="22"/>
          <w:lang w:val="tr-TR"/>
        </w:rPr>
        <w:t xml:space="preserve">HLA) immün cevabı </w:t>
      </w:r>
      <w:proofErr w:type="spellStart"/>
      <w:r w:rsidRPr="00DB583C">
        <w:rPr>
          <w:rFonts w:asciiTheme="minorHAnsi" w:hAnsiTheme="minorHAnsi" w:cstheme="minorHAnsi"/>
          <w:iCs/>
          <w:sz w:val="22"/>
          <w:szCs w:val="22"/>
          <w:lang w:val="tr-TR"/>
        </w:rPr>
        <w:t>regüle</w:t>
      </w:r>
      <w:proofErr w:type="spellEnd"/>
      <w:r w:rsidRPr="00DB583C">
        <w:rPr>
          <w:rFonts w:asciiTheme="minorHAnsi" w:hAnsiTheme="minorHAnsi" w:cstheme="minorHAnsi"/>
          <w:iCs/>
          <w:sz w:val="22"/>
          <w:szCs w:val="22"/>
          <w:lang w:val="tr-TR"/>
        </w:rPr>
        <w:t xml:space="preserve"> eden antijenlerdir. HLA-9 ve HLA-15 antijenlerinin </w:t>
      </w:r>
      <w:proofErr w:type="gramStart"/>
      <w:r w:rsidRPr="00DB583C">
        <w:rPr>
          <w:rFonts w:asciiTheme="minorHAnsi" w:hAnsiTheme="minorHAnsi" w:cstheme="minorHAnsi"/>
          <w:iCs/>
          <w:sz w:val="22"/>
          <w:szCs w:val="22"/>
          <w:lang w:val="tr-TR"/>
        </w:rPr>
        <w:t>agresif</w:t>
      </w:r>
      <w:proofErr w:type="gramEnd"/>
      <w:r w:rsidRPr="00DB583C">
        <w:rPr>
          <w:rFonts w:asciiTheme="minorHAnsi" w:hAnsiTheme="minorHAnsi" w:cstheme="minorHAnsi"/>
          <w:iCs/>
          <w:sz w:val="22"/>
          <w:szCs w:val="22"/>
          <w:lang w:val="tr-TR"/>
        </w:rPr>
        <w:t xml:space="preserve"> periodontitis ile ilişkili olduğu gösterilmiştir. </w:t>
      </w:r>
    </w:p>
    <w:p w:rsidR="00617C5E" w:rsidRPr="00DB583C" w:rsidRDefault="00617C5E" w:rsidP="00C64A56">
      <w:pPr>
        <w:spacing w:after="240"/>
        <w:rPr>
          <w:rFonts w:asciiTheme="minorHAnsi" w:hAnsiTheme="minorHAnsi" w:cstheme="minorHAnsi"/>
          <w:iCs/>
          <w:sz w:val="22"/>
          <w:szCs w:val="22"/>
          <w:lang w:val="tr-TR"/>
        </w:rPr>
      </w:pPr>
      <w:r w:rsidRPr="00DB583C">
        <w:rPr>
          <w:rFonts w:asciiTheme="minorHAnsi" w:hAnsiTheme="minorHAnsi" w:cstheme="minorHAnsi"/>
          <w:iCs/>
          <w:sz w:val="22"/>
          <w:szCs w:val="22"/>
          <w:lang w:val="tr-TR"/>
        </w:rPr>
        <w:t xml:space="preserve">Çok sayıda çalışma </w:t>
      </w:r>
      <w:proofErr w:type="gramStart"/>
      <w:r w:rsidRPr="00DB583C">
        <w:rPr>
          <w:rFonts w:asciiTheme="minorHAnsi" w:hAnsiTheme="minorHAnsi" w:cstheme="minorHAnsi"/>
          <w:iCs/>
          <w:sz w:val="22"/>
          <w:szCs w:val="22"/>
          <w:lang w:val="tr-TR"/>
        </w:rPr>
        <w:t>agresif</w:t>
      </w:r>
      <w:proofErr w:type="gramEnd"/>
      <w:r w:rsidRPr="00DB583C">
        <w:rPr>
          <w:rFonts w:asciiTheme="minorHAnsi" w:hAnsiTheme="minorHAnsi" w:cstheme="minorHAnsi"/>
          <w:iCs/>
          <w:sz w:val="22"/>
          <w:szCs w:val="22"/>
          <w:lang w:val="tr-TR"/>
        </w:rPr>
        <w:t xml:space="preserve"> periodontitisi olan hastalarda </w:t>
      </w:r>
      <w:proofErr w:type="spellStart"/>
      <w:r w:rsidRPr="00DB583C">
        <w:rPr>
          <w:rFonts w:asciiTheme="minorHAnsi" w:hAnsiTheme="minorHAnsi" w:cstheme="minorHAnsi"/>
          <w:iCs/>
          <w:sz w:val="22"/>
          <w:szCs w:val="22"/>
          <w:lang w:val="tr-TR"/>
        </w:rPr>
        <w:t>PMNL’lerde</w:t>
      </w:r>
      <w:proofErr w:type="spellEnd"/>
      <w:r w:rsidRPr="00DB583C">
        <w:rPr>
          <w:rFonts w:asciiTheme="minorHAnsi" w:hAnsiTheme="minorHAnsi" w:cstheme="minorHAnsi"/>
          <w:iCs/>
          <w:sz w:val="22"/>
          <w:szCs w:val="22"/>
          <w:lang w:val="tr-TR"/>
        </w:rPr>
        <w:t xml:space="preserve">, </w:t>
      </w:r>
      <w:proofErr w:type="spellStart"/>
      <w:r w:rsidRPr="00DB583C">
        <w:rPr>
          <w:rFonts w:asciiTheme="minorHAnsi" w:hAnsiTheme="minorHAnsi" w:cstheme="minorHAnsi"/>
          <w:iCs/>
          <w:sz w:val="22"/>
          <w:szCs w:val="22"/>
          <w:lang w:val="tr-TR"/>
        </w:rPr>
        <w:t>monositlerde</w:t>
      </w:r>
      <w:proofErr w:type="spellEnd"/>
      <w:r w:rsidRPr="00DB583C">
        <w:rPr>
          <w:rFonts w:asciiTheme="minorHAnsi" w:hAnsiTheme="minorHAnsi" w:cstheme="minorHAnsi"/>
          <w:iCs/>
          <w:sz w:val="22"/>
          <w:szCs w:val="22"/>
          <w:lang w:val="tr-TR"/>
        </w:rPr>
        <w:t xml:space="preserve"> ve bazen her iki hücre grubunda birden fonksiyonel bozukluk olduğunu göstermektedir. Bu bozukluklar, </w:t>
      </w:r>
      <w:proofErr w:type="spellStart"/>
      <w:r w:rsidRPr="00DB583C">
        <w:rPr>
          <w:rFonts w:asciiTheme="minorHAnsi" w:hAnsiTheme="minorHAnsi" w:cstheme="minorHAnsi"/>
          <w:iCs/>
          <w:sz w:val="22"/>
          <w:szCs w:val="22"/>
          <w:lang w:val="tr-TR"/>
        </w:rPr>
        <w:t>PMNL’lerin</w:t>
      </w:r>
      <w:proofErr w:type="spellEnd"/>
      <w:r w:rsidRPr="00DB583C">
        <w:rPr>
          <w:rFonts w:asciiTheme="minorHAnsi" w:hAnsiTheme="minorHAnsi" w:cstheme="minorHAnsi"/>
          <w:iCs/>
          <w:sz w:val="22"/>
          <w:szCs w:val="22"/>
          <w:lang w:val="tr-TR"/>
        </w:rPr>
        <w:t xml:space="preserve"> </w:t>
      </w:r>
      <w:proofErr w:type="gramStart"/>
      <w:r w:rsidRPr="00DB583C">
        <w:rPr>
          <w:rFonts w:asciiTheme="minorHAnsi" w:hAnsiTheme="minorHAnsi" w:cstheme="minorHAnsi"/>
          <w:iCs/>
          <w:sz w:val="22"/>
          <w:szCs w:val="22"/>
          <w:lang w:val="tr-TR"/>
        </w:rPr>
        <w:t>enfeksiyon</w:t>
      </w:r>
      <w:proofErr w:type="gramEnd"/>
      <w:r w:rsidRPr="00DB583C">
        <w:rPr>
          <w:rFonts w:asciiTheme="minorHAnsi" w:hAnsiTheme="minorHAnsi" w:cstheme="minorHAnsi"/>
          <w:iCs/>
          <w:sz w:val="22"/>
          <w:szCs w:val="22"/>
          <w:lang w:val="tr-TR"/>
        </w:rPr>
        <w:t xml:space="preserve"> bölgesine kemotaksisi ile ilgili olabileceği gibi, bakterilerin hücre içine alınımı ve öldürülmesi ile de ilgili olabilir. Ayrıca, son yıllarda </w:t>
      </w:r>
      <w:proofErr w:type="gramStart"/>
      <w:r w:rsidRPr="00DB583C">
        <w:rPr>
          <w:rFonts w:asciiTheme="minorHAnsi" w:hAnsiTheme="minorHAnsi" w:cstheme="minorHAnsi"/>
          <w:iCs/>
          <w:sz w:val="22"/>
          <w:szCs w:val="22"/>
          <w:lang w:val="tr-TR"/>
        </w:rPr>
        <w:t>lokalize</w:t>
      </w:r>
      <w:proofErr w:type="gramEnd"/>
      <w:r w:rsidRPr="00DB583C">
        <w:rPr>
          <w:rFonts w:asciiTheme="minorHAnsi" w:hAnsiTheme="minorHAnsi" w:cstheme="minorHAnsi"/>
          <w:iCs/>
          <w:sz w:val="22"/>
          <w:szCs w:val="22"/>
          <w:lang w:val="tr-TR"/>
        </w:rPr>
        <w:t xml:space="preserve"> agresif periodontitisi olan hastalarda </w:t>
      </w:r>
      <w:proofErr w:type="spellStart"/>
      <w:r w:rsidRPr="00DB583C">
        <w:rPr>
          <w:rFonts w:asciiTheme="minorHAnsi" w:hAnsiTheme="minorHAnsi" w:cstheme="minorHAnsi"/>
          <w:iCs/>
          <w:sz w:val="22"/>
          <w:szCs w:val="22"/>
          <w:lang w:val="tr-TR"/>
        </w:rPr>
        <w:t>monositlerin</w:t>
      </w:r>
      <w:proofErr w:type="spellEnd"/>
      <w:r w:rsidRPr="00DB583C">
        <w:rPr>
          <w:rFonts w:asciiTheme="minorHAnsi" w:hAnsiTheme="minorHAnsi" w:cstheme="minorHAnsi"/>
          <w:iCs/>
          <w:sz w:val="22"/>
          <w:szCs w:val="22"/>
          <w:lang w:val="tr-TR"/>
        </w:rPr>
        <w:t xml:space="preserve">, </w:t>
      </w:r>
      <w:proofErr w:type="spellStart"/>
      <w:r w:rsidRPr="00DB583C">
        <w:rPr>
          <w:rFonts w:asciiTheme="minorHAnsi" w:hAnsiTheme="minorHAnsi" w:cstheme="minorHAnsi"/>
          <w:iCs/>
          <w:sz w:val="22"/>
          <w:szCs w:val="22"/>
          <w:lang w:val="tr-TR"/>
        </w:rPr>
        <w:t>liposakkarite</w:t>
      </w:r>
      <w:proofErr w:type="spellEnd"/>
      <w:r w:rsidRPr="00DB583C">
        <w:rPr>
          <w:rFonts w:asciiTheme="minorHAnsi" w:hAnsiTheme="minorHAnsi" w:cstheme="minorHAnsi"/>
          <w:iCs/>
          <w:sz w:val="22"/>
          <w:szCs w:val="22"/>
          <w:lang w:val="tr-TR"/>
        </w:rPr>
        <w:t xml:space="preserve"> (LPS) karşı aşırı </w:t>
      </w:r>
      <w:proofErr w:type="spellStart"/>
      <w:r w:rsidRPr="00DB583C">
        <w:rPr>
          <w:rFonts w:asciiTheme="minorHAnsi" w:hAnsiTheme="minorHAnsi" w:cstheme="minorHAnsi"/>
          <w:iCs/>
          <w:sz w:val="22"/>
          <w:szCs w:val="22"/>
          <w:lang w:val="tr-TR"/>
        </w:rPr>
        <w:t>prostaglandin</w:t>
      </w:r>
      <w:proofErr w:type="spellEnd"/>
      <w:r w:rsidRPr="00DB583C">
        <w:rPr>
          <w:rFonts w:asciiTheme="minorHAnsi" w:hAnsiTheme="minorHAnsi" w:cstheme="minorHAnsi"/>
          <w:iCs/>
          <w:sz w:val="22"/>
          <w:szCs w:val="22"/>
          <w:lang w:val="tr-TR"/>
        </w:rPr>
        <w:t xml:space="preserve"> E</w:t>
      </w:r>
      <w:r w:rsidRPr="00DB583C">
        <w:rPr>
          <w:rFonts w:asciiTheme="minorHAnsi" w:hAnsiTheme="minorHAnsi" w:cstheme="minorHAnsi"/>
          <w:iCs/>
          <w:sz w:val="22"/>
          <w:szCs w:val="22"/>
          <w:vertAlign w:val="subscript"/>
          <w:lang w:val="tr-TR"/>
        </w:rPr>
        <w:t>2</w:t>
      </w:r>
      <w:r w:rsidRPr="00DB583C">
        <w:rPr>
          <w:rFonts w:asciiTheme="minorHAnsi" w:hAnsiTheme="minorHAnsi" w:cstheme="minorHAnsi"/>
          <w:iCs/>
          <w:sz w:val="22"/>
          <w:szCs w:val="22"/>
          <w:lang w:val="tr-TR"/>
        </w:rPr>
        <w:t xml:space="preserve"> (PGE</w:t>
      </w:r>
      <w:r w:rsidRPr="00DB583C">
        <w:rPr>
          <w:rFonts w:asciiTheme="minorHAnsi" w:hAnsiTheme="minorHAnsi" w:cstheme="minorHAnsi"/>
          <w:iCs/>
          <w:sz w:val="22"/>
          <w:szCs w:val="22"/>
          <w:vertAlign w:val="subscript"/>
          <w:lang w:val="tr-TR"/>
        </w:rPr>
        <w:t>2</w:t>
      </w:r>
      <w:r w:rsidRPr="00DB583C">
        <w:rPr>
          <w:rFonts w:asciiTheme="minorHAnsi" w:hAnsiTheme="minorHAnsi" w:cstheme="minorHAnsi"/>
          <w:iCs/>
          <w:sz w:val="22"/>
          <w:szCs w:val="22"/>
          <w:lang w:val="tr-TR"/>
        </w:rPr>
        <w:t xml:space="preserve">) cevabı verdiğini göstermektedir. Böyle aşırı cevap veren monosit </w:t>
      </w:r>
      <w:proofErr w:type="spellStart"/>
      <w:r w:rsidRPr="00DB583C">
        <w:rPr>
          <w:rFonts w:asciiTheme="minorHAnsi" w:hAnsiTheme="minorHAnsi" w:cstheme="minorHAnsi"/>
          <w:iCs/>
          <w:sz w:val="22"/>
          <w:szCs w:val="22"/>
          <w:lang w:val="tr-TR"/>
        </w:rPr>
        <w:t>fenotipi</w:t>
      </w:r>
      <w:proofErr w:type="spellEnd"/>
      <w:r w:rsidRPr="00DB583C">
        <w:rPr>
          <w:rFonts w:asciiTheme="minorHAnsi" w:hAnsiTheme="minorHAnsi" w:cstheme="minorHAnsi"/>
          <w:iCs/>
          <w:sz w:val="22"/>
          <w:szCs w:val="22"/>
          <w:lang w:val="tr-TR"/>
        </w:rPr>
        <w:t xml:space="preserve">, </w:t>
      </w:r>
      <w:proofErr w:type="spellStart"/>
      <w:r w:rsidRPr="00DB583C">
        <w:rPr>
          <w:rFonts w:asciiTheme="minorHAnsi" w:hAnsiTheme="minorHAnsi" w:cstheme="minorHAnsi"/>
          <w:iCs/>
          <w:sz w:val="22"/>
          <w:szCs w:val="22"/>
          <w:lang w:val="tr-TR"/>
        </w:rPr>
        <w:t>katabolik</w:t>
      </w:r>
      <w:proofErr w:type="spellEnd"/>
      <w:r w:rsidRPr="00DB583C">
        <w:rPr>
          <w:rFonts w:asciiTheme="minorHAnsi" w:hAnsiTheme="minorHAnsi" w:cstheme="minorHAnsi"/>
          <w:iCs/>
          <w:sz w:val="22"/>
          <w:szCs w:val="22"/>
          <w:lang w:val="tr-TR"/>
        </w:rPr>
        <w:t xml:space="preserve"> faktörlerin aşırı yapımına neden olarak bağ dokusu ve kemik yıkımını arttırır.</w:t>
      </w:r>
    </w:p>
    <w:p w:rsidR="00617C5E" w:rsidRPr="00DB583C" w:rsidRDefault="00617C5E" w:rsidP="00C64A56">
      <w:pPr>
        <w:spacing w:after="240"/>
        <w:rPr>
          <w:rFonts w:asciiTheme="minorHAnsi" w:hAnsiTheme="minorHAnsi" w:cstheme="minorHAnsi"/>
          <w:iCs/>
          <w:sz w:val="22"/>
          <w:szCs w:val="22"/>
          <w:lang w:val="tr-TR"/>
        </w:rPr>
      </w:pPr>
      <w:r w:rsidRPr="00DB583C">
        <w:rPr>
          <w:rFonts w:asciiTheme="minorHAnsi" w:hAnsiTheme="minorHAnsi" w:cstheme="minorHAnsi"/>
          <w:iCs/>
          <w:sz w:val="22"/>
          <w:szCs w:val="22"/>
          <w:lang w:val="tr-TR"/>
        </w:rPr>
        <w:t xml:space="preserve">Agresif periodontitisi olan hastalarda PMN veya monosit </w:t>
      </w:r>
      <w:r w:rsidR="00C06964" w:rsidRPr="00DB583C">
        <w:rPr>
          <w:rFonts w:asciiTheme="minorHAnsi" w:hAnsiTheme="minorHAnsi" w:cstheme="minorHAnsi"/>
          <w:iCs/>
          <w:sz w:val="22"/>
          <w:szCs w:val="22"/>
          <w:lang w:val="tr-TR"/>
        </w:rPr>
        <w:t>bozuklukları</w:t>
      </w:r>
      <w:r w:rsidRPr="00DB583C">
        <w:rPr>
          <w:rFonts w:asciiTheme="minorHAnsi" w:hAnsiTheme="minorHAnsi" w:cstheme="minorHAnsi"/>
          <w:iCs/>
          <w:sz w:val="22"/>
          <w:szCs w:val="22"/>
          <w:lang w:val="tr-TR"/>
        </w:rPr>
        <w:t xml:space="preserve"> bakteriyel </w:t>
      </w:r>
      <w:proofErr w:type="gramStart"/>
      <w:r w:rsidRPr="00DB583C">
        <w:rPr>
          <w:rFonts w:asciiTheme="minorHAnsi" w:hAnsiTheme="minorHAnsi" w:cstheme="minorHAnsi"/>
          <w:iCs/>
          <w:sz w:val="22"/>
          <w:szCs w:val="22"/>
          <w:lang w:val="tr-TR"/>
        </w:rPr>
        <w:t>enfeksiyona</w:t>
      </w:r>
      <w:proofErr w:type="gramEnd"/>
      <w:r w:rsidRPr="00DB583C">
        <w:rPr>
          <w:rFonts w:asciiTheme="minorHAnsi" w:hAnsiTheme="minorHAnsi" w:cstheme="minorHAnsi"/>
          <w:iCs/>
          <w:sz w:val="22"/>
          <w:szCs w:val="22"/>
          <w:lang w:val="tr-TR"/>
        </w:rPr>
        <w:t xml:space="preserve"> bağlı olabileceği gibi genetik de olabilir.</w:t>
      </w:r>
    </w:p>
    <w:p w:rsidR="00617C5E" w:rsidRPr="00DB583C" w:rsidRDefault="00617C5E" w:rsidP="00C64A56">
      <w:pPr>
        <w:pStyle w:val="Balk2"/>
        <w:spacing w:after="240" w:line="240" w:lineRule="auto"/>
        <w:jc w:val="left"/>
        <w:rPr>
          <w:rFonts w:asciiTheme="minorHAnsi" w:hAnsiTheme="minorHAnsi" w:cstheme="minorHAnsi"/>
          <w:b w:val="0"/>
          <w:sz w:val="22"/>
          <w:szCs w:val="22"/>
        </w:rPr>
      </w:pPr>
      <w:r w:rsidRPr="00DB583C">
        <w:rPr>
          <w:rFonts w:asciiTheme="minorHAnsi" w:hAnsiTheme="minorHAnsi" w:cstheme="minorHAnsi"/>
          <w:sz w:val="22"/>
          <w:szCs w:val="22"/>
        </w:rPr>
        <w:t>Genetik Faktörler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Çok sayıda çalışma bütün bireylerin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periodontitise yatkınlığının aynı olmadığını göstermektedir. Ayrıca,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periodontitiste görülen alveoler kemik kaybının </w:t>
      </w:r>
      <w:r w:rsidR="00AA3388">
        <w:rPr>
          <w:rFonts w:asciiTheme="minorHAnsi" w:hAnsiTheme="minorHAnsi" w:cstheme="minorHAnsi"/>
          <w:sz w:val="22"/>
          <w:szCs w:val="22"/>
          <w:lang w:val="tr-TR"/>
        </w:rPr>
        <w:t>ailesel</w:t>
      </w:r>
      <w:r w:rsidRPr="00DB583C">
        <w:rPr>
          <w:rFonts w:asciiTheme="minorHAnsi" w:hAnsiTheme="minorHAnsi" w:cstheme="minorHAnsi"/>
          <w:sz w:val="22"/>
          <w:szCs w:val="22"/>
          <w:lang w:val="tr-TR"/>
        </w:rPr>
        <w:t xml:space="preserve"> bir patern gösterdiği ve hastalığın et</w:t>
      </w:r>
      <w:r w:rsidR="00C06964" w:rsidRPr="00DB583C">
        <w:rPr>
          <w:rFonts w:asciiTheme="minorHAnsi" w:hAnsiTheme="minorHAnsi" w:cstheme="minorHAnsi"/>
          <w:sz w:val="22"/>
          <w:szCs w:val="22"/>
          <w:lang w:val="tr-TR"/>
        </w:rPr>
        <w:t>i</w:t>
      </w:r>
      <w:r w:rsidRPr="00DB583C">
        <w:rPr>
          <w:rFonts w:asciiTheme="minorHAnsi" w:hAnsiTheme="minorHAnsi" w:cstheme="minorHAnsi"/>
          <w:sz w:val="22"/>
          <w:szCs w:val="22"/>
          <w:lang w:val="tr-TR"/>
        </w:rPr>
        <w:t xml:space="preserve">yolojisinde genetik faktörlerin rolü olduğu da </w:t>
      </w:r>
      <w:r w:rsidR="00AA3388">
        <w:rPr>
          <w:rFonts w:asciiTheme="minorHAnsi" w:hAnsiTheme="minorHAnsi" w:cstheme="minorHAnsi"/>
          <w:sz w:val="22"/>
          <w:szCs w:val="22"/>
          <w:lang w:val="tr-TR"/>
        </w:rPr>
        <w:t>bildirilmiştir</w:t>
      </w:r>
      <w:r w:rsidRPr="00DB583C">
        <w:rPr>
          <w:rFonts w:asciiTheme="minorHAnsi" w:hAnsiTheme="minorHAnsi" w:cstheme="minorHAnsi"/>
          <w:sz w:val="22"/>
          <w:szCs w:val="22"/>
          <w:lang w:val="tr-TR"/>
        </w:rPr>
        <w:t xml:space="preserve">. Bugün için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 ile ilgili spesifik genler</w:t>
      </w:r>
      <w:r w:rsidR="00AA3388">
        <w:rPr>
          <w:rFonts w:asciiTheme="minorHAnsi" w:hAnsiTheme="minorHAnsi" w:cstheme="minorHAnsi"/>
          <w:sz w:val="22"/>
          <w:szCs w:val="22"/>
          <w:lang w:val="tr-TR"/>
        </w:rPr>
        <w:t xml:space="preserve"> henüz</w:t>
      </w:r>
      <w:r w:rsidRPr="00DB583C">
        <w:rPr>
          <w:rFonts w:asciiTheme="minorHAnsi" w:hAnsiTheme="minorHAnsi" w:cstheme="minorHAnsi"/>
          <w:sz w:val="22"/>
          <w:szCs w:val="22"/>
          <w:lang w:val="tr-TR"/>
        </w:rPr>
        <w:t xml:space="preserve"> tanımlan</w:t>
      </w:r>
      <w:r w:rsidR="00AA3388">
        <w:rPr>
          <w:rFonts w:asciiTheme="minorHAnsi" w:hAnsiTheme="minorHAnsi" w:cstheme="minorHAnsi"/>
          <w:sz w:val="22"/>
          <w:szCs w:val="22"/>
          <w:lang w:val="tr-TR"/>
        </w:rPr>
        <w:t>a</w:t>
      </w:r>
      <w:r w:rsidRPr="00DB583C">
        <w:rPr>
          <w:rFonts w:asciiTheme="minorHAnsi" w:hAnsiTheme="minorHAnsi" w:cstheme="minorHAnsi"/>
          <w:sz w:val="22"/>
          <w:szCs w:val="22"/>
          <w:lang w:val="tr-TR"/>
        </w:rPr>
        <w:t>mamıştır. Bununla beraber</w:t>
      </w:r>
      <w:r w:rsidR="00AA3388">
        <w:rPr>
          <w:rFonts w:asciiTheme="minorHAnsi" w:hAnsiTheme="minorHAnsi" w:cstheme="minorHAnsi"/>
          <w:sz w:val="22"/>
          <w:szCs w:val="22"/>
          <w:lang w:val="tr-TR"/>
        </w:rPr>
        <w:t xml:space="preserve">, </w:t>
      </w:r>
      <w:r w:rsidRPr="00DB583C">
        <w:rPr>
          <w:rFonts w:asciiTheme="minorHAnsi" w:hAnsiTheme="minorHAnsi" w:cstheme="minorHAnsi"/>
          <w:sz w:val="22"/>
          <w:szCs w:val="22"/>
          <w:lang w:val="tr-TR"/>
        </w:rPr>
        <w:t xml:space="preserve">Amerika Birleşik </w:t>
      </w:r>
      <w:r w:rsidR="00C06964" w:rsidRPr="00DB583C">
        <w:rPr>
          <w:rFonts w:asciiTheme="minorHAnsi" w:hAnsiTheme="minorHAnsi" w:cstheme="minorHAnsi"/>
          <w:sz w:val="22"/>
          <w:szCs w:val="22"/>
          <w:lang w:val="tr-TR"/>
        </w:rPr>
        <w:t xml:space="preserve">Devletlerinde </w:t>
      </w:r>
      <w:proofErr w:type="spellStart"/>
      <w:r w:rsidR="00AA3388">
        <w:rPr>
          <w:rFonts w:asciiTheme="minorHAnsi" w:hAnsiTheme="minorHAnsi" w:cstheme="minorHAnsi"/>
          <w:sz w:val="22"/>
          <w:szCs w:val="22"/>
          <w:lang w:val="tr-TR"/>
        </w:rPr>
        <w:t>LAP’e</w:t>
      </w:r>
      <w:proofErr w:type="spellEnd"/>
      <w:r w:rsidRPr="00DB583C">
        <w:rPr>
          <w:rFonts w:asciiTheme="minorHAnsi" w:hAnsiTheme="minorHAnsi" w:cstheme="minorHAnsi"/>
          <w:sz w:val="22"/>
          <w:szCs w:val="22"/>
          <w:lang w:val="tr-TR"/>
        </w:rPr>
        <w:t xml:space="preserve"> genetik yatkınlık gösteren ailelerde yapılan çalışmalar, otozomal dominant olarak geçiş gösteren bir genin bu hastalıkta etken olabileceğine işaret etmektedir. </w:t>
      </w:r>
      <w:r w:rsidR="00AA3388" w:rsidRPr="00DB583C">
        <w:rPr>
          <w:rFonts w:asciiTheme="minorHAnsi" w:hAnsiTheme="minorHAnsi" w:cstheme="minorHAnsi"/>
          <w:sz w:val="22"/>
          <w:szCs w:val="22"/>
          <w:lang w:val="tr-TR"/>
        </w:rPr>
        <w:t>Fakat</w:t>
      </w:r>
      <w:r w:rsidRPr="00DB583C">
        <w:rPr>
          <w:rFonts w:asciiTheme="minorHAnsi" w:hAnsiTheme="minorHAnsi" w:cstheme="minorHAnsi"/>
          <w:sz w:val="22"/>
          <w:szCs w:val="22"/>
          <w:lang w:val="tr-TR"/>
        </w:rPr>
        <w:t xml:space="preserve"> bu çalışmaların büyük kısmı Afrika-Amerika kökenli insanlarda yapıldığı için başka </w:t>
      </w:r>
      <w:proofErr w:type="gramStart"/>
      <w:r w:rsidRPr="00DB583C">
        <w:rPr>
          <w:rFonts w:asciiTheme="minorHAnsi" w:hAnsiTheme="minorHAnsi" w:cstheme="minorHAnsi"/>
          <w:sz w:val="22"/>
          <w:szCs w:val="22"/>
          <w:lang w:val="tr-TR"/>
        </w:rPr>
        <w:t>popülasyonlarda</w:t>
      </w:r>
      <w:proofErr w:type="gramEnd"/>
      <w:r w:rsidRPr="00DB583C">
        <w:rPr>
          <w:rFonts w:asciiTheme="minorHAnsi" w:hAnsiTheme="minorHAnsi" w:cstheme="minorHAnsi"/>
          <w:sz w:val="22"/>
          <w:szCs w:val="22"/>
          <w:lang w:val="tr-TR"/>
        </w:rPr>
        <w:t xml:space="preserve"> farklı genetik geçiş yolları söz konusu olabi</w:t>
      </w:r>
      <w:r w:rsidR="00AA3388">
        <w:rPr>
          <w:rFonts w:asciiTheme="minorHAnsi" w:hAnsiTheme="minorHAnsi" w:cstheme="minorHAnsi"/>
          <w:sz w:val="22"/>
          <w:szCs w:val="22"/>
          <w:lang w:val="tr-TR"/>
        </w:rPr>
        <w:t>leceği de göz önünde bulundurulmalıdır</w:t>
      </w:r>
      <w:r w:rsidRPr="00DB583C">
        <w:rPr>
          <w:rFonts w:asciiTheme="minorHAnsi" w:hAnsiTheme="minorHAnsi" w:cstheme="minorHAnsi"/>
          <w:sz w:val="22"/>
          <w:szCs w:val="22"/>
          <w:lang w:val="tr-TR"/>
        </w:rPr>
        <w:t>.</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Sonuç olarak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 ile ilgili bir genin var olduğu kabul edilmektedir. Ayrıca,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periodontitisle ilgili bazı immünolojik defektlerin de genetik olabileceği düşünülmektedir. Buna rağmen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periodontitiste görülen büt</w:t>
      </w:r>
      <w:r w:rsidR="00B40C3E" w:rsidRPr="00DB583C">
        <w:rPr>
          <w:rFonts w:asciiTheme="minorHAnsi" w:hAnsiTheme="minorHAnsi" w:cstheme="minorHAnsi"/>
          <w:sz w:val="22"/>
          <w:szCs w:val="22"/>
          <w:lang w:val="tr-TR"/>
        </w:rPr>
        <w:t>ün defektler aynı genetik bazda</w:t>
      </w:r>
      <w:r w:rsidRPr="00DB583C">
        <w:rPr>
          <w:rFonts w:asciiTheme="minorHAnsi" w:hAnsiTheme="minorHAnsi" w:cstheme="minorHAnsi"/>
          <w:sz w:val="22"/>
          <w:szCs w:val="22"/>
          <w:lang w:val="tr-TR"/>
        </w:rPr>
        <w:t xml:space="preserve"> </w:t>
      </w:r>
      <w:r w:rsidR="00B40C3E" w:rsidRPr="00DB583C">
        <w:rPr>
          <w:rFonts w:asciiTheme="minorHAnsi" w:hAnsiTheme="minorHAnsi" w:cstheme="minorHAnsi"/>
          <w:sz w:val="22"/>
          <w:szCs w:val="22"/>
          <w:lang w:val="tr-TR"/>
        </w:rPr>
        <w:t>olamazlar.</w:t>
      </w:r>
    </w:p>
    <w:p w:rsidR="00617C5E" w:rsidRPr="00DB583C" w:rsidRDefault="00617C5E" w:rsidP="00C64A56">
      <w:pPr>
        <w:pStyle w:val="Balk2"/>
        <w:spacing w:after="240" w:line="240" w:lineRule="auto"/>
        <w:jc w:val="left"/>
        <w:rPr>
          <w:rFonts w:asciiTheme="minorHAnsi" w:hAnsiTheme="minorHAnsi" w:cstheme="minorHAnsi"/>
          <w:b w:val="0"/>
          <w:sz w:val="22"/>
          <w:szCs w:val="22"/>
        </w:rPr>
      </w:pPr>
      <w:r w:rsidRPr="00DB583C">
        <w:rPr>
          <w:rFonts w:asciiTheme="minorHAnsi" w:hAnsiTheme="minorHAnsi" w:cstheme="minorHAnsi"/>
          <w:sz w:val="22"/>
          <w:szCs w:val="22"/>
        </w:rPr>
        <w:t>Çevresel Faktörler</w:t>
      </w:r>
    </w:p>
    <w:p w:rsidR="00617C5E" w:rsidRPr="00DB583C" w:rsidRDefault="00617C5E" w:rsidP="00C64A56">
      <w:pPr>
        <w:spacing w:after="240"/>
        <w:rPr>
          <w:rFonts w:asciiTheme="minorHAnsi" w:hAnsiTheme="minorHAnsi" w:cstheme="minorHAnsi"/>
          <w:sz w:val="22"/>
          <w:szCs w:val="22"/>
          <w:lang w:val="tr-TR"/>
        </w:rPr>
      </w:pPr>
      <w:r w:rsidRPr="00DB583C">
        <w:rPr>
          <w:rFonts w:asciiTheme="minorHAnsi" w:hAnsiTheme="minorHAnsi" w:cstheme="minorHAnsi"/>
          <w:sz w:val="22"/>
          <w:szCs w:val="22"/>
          <w:lang w:val="tr-TR"/>
        </w:rPr>
        <w:t xml:space="preserve">Sigara alışkanlığının süresi ve şiddeti genç erişkinlerde görülen alveoler kemik kaybı üzerinde etkilidir. Sigara içen generalize </w:t>
      </w:r>
      <w:proofErr w:type="gramStart"/>
      <w:r w:rsidRPr="00DB583C">
        <w:rPr>
          <w:rFonts w:asciiTheme="minorHAnsi" w:hAnsiTheme="minorHAnsi" w:cstheme="minorHAnsi"/>
          <w:sz w:val="22"/>
          <w:szCs w:val="22"/>
          <w:lang w:val="tr-TR"/>
        </w:rPr>
        <w:t>agresif</w:t>
      </w:r>
      <w:proofErr w:type="gramEnd"/>
      <w:r w:rsidRPr="00DB583C">
        <w:rPr>
          <w:rFonts w:asciiTheme="minorHAnsi" w:hAnsiTheme="minorHAnsi" w:cstheme="minorHAnsi"/>
          <w:sz w:val="22"/>
          <w:szCs w:val="22"/>
          <w:lang w:val="tr-TR"/>
        </w:rPr>
        <w:t xml:space="preserve"> periodontitis hastalarında etkilenen diş sayısı ve ataçman kaybı,  sigara içmeyen generalize agresif periodontitis hastalarına kıyasla daha fazladır.</w:t>
      </w:r>
    </w:p>
    <w:p w:rsidR="00617C5E" w:rsidRPr="00DB583C" w:rsidRDefault="00617C5E" w:rsidP="00C64A56">
      <w:pPr>
        <w:spacing w:after="240"/>
        <w:rPr>
          <w:rFonts w:asciiTheme="minorHAnsi" w:hAnsiTheme="minorHAnsi" w:cstheme="minorHAnsi"/>
          <w:iCs/>
          <w:sz w:val="22"/>
          <w:szCs w:val="22"/>
          <w:lang w:val="tr-TR"/>
        </w:rPr>
      </w:pPr>
    </w:p>
    <w:sectPr w:rsidR="00617C5E" w:rsidRPr="00DB583C" w:rsidSect="00617C5E">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7D" w:rsidRDefault="00A0427D">
      <w:r>
        <w:separator/>
      </w:r>
    </w:p>
  </w:endnote>
  <w:endnote w:type="continuationSeparator" w:id="0">
    <w:p w:rsidR="00A0427D" w:rsidRDefault="00A0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1" w:rsidRDefault="000D6EB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1" w:rsidRDefault="000D6EB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1" w:rsidRDefault="000D6E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7D" w:rsidRDefault="00A0427D">
      <w:r>
        <w:separator/>
      </w:r>
    </w:p>
  </w:footnote>
  <w:footnote w:type="continuationSeparator" w:id="0">
    <w:p w:rsidR="00A0427D" w:rsidRDefault="00A0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26" w:rsidRDefault="003E1846">
    <w:pPr>
      <w:pStyle w:val="stbilgi"/>
      <w:framePr w:wrap="around" w:vAnchor="text" w:hAnchor="margin" w:xAlign="right" w:y="1"/>
      <w:rPr>
        <w:rStyle w:val="SayfaNumaras"/>
      </w:rPr>
    </w:pPr>
    <w:r>
      <w:rPr>
        <w:rStyle w:val="SayfaNumaras"/>
      </w:rPr>
      <w:fldChar w:fldCharType="begin"/>
    </w:r>
    <w:r w:rsidR="00C73B26">
      <w:rPr>
        <w:rStyle w:val="SayfaNumaras"/>
      </w:rPr>
      <w:instrText xml:space="preserve">PAGE  </w:instrText>
    </w:r>
    <w:r>
      <w:rPr>
        <w:rStyle w:val="SayfaNumaras"/>
      </w:rPr>
      <w:fldChar w:fldCharType="end"/>
    </w:r>
  </w:p>
  <w:p w:rsidR="00C73B26" w:rsidRDefault="00C73B26">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26" w:rsidRDefault="003E1846">
    <w:pPr>
      <w:pStyle w:val="stbilgi"/>
      <w:framePr w:wrap="around" w:vAnchor="text" w:hAnchor="margin" w:xAlign="right" w:y="1"/>
      <w:rPr>
        <w:rStyle w:val="SayfaNumaras"/>
      </w:rPr>
    </w:pPr>
    <w:r>
      <w:rPr>
        <w:rStyle w:val="SayfaNumaras"/>
      </w:rPr>
      <w:fldChar w:fldCharType="begin"/>
    </w:r>
    <w:r w:rsidR="00C73B26">
      <w:rPr>
        <w:rStyle w:val="SayfaNumaras"/>
      </w:rPr>
      <w:instrText xml:space="preserve">PAGE  </w:instrText>
    </w:r>
    <w:r>
      <w:rPr>
        <w:rStyle w:val="SayfaNumaras"/>
      </w:rPr>
      <w:fldChar w:fldCharType="separate"/>
    </w:r>
    <w:r w:rsidR="00BB295F">
      <w:rPr>
        <w:rStyle w:val="SayfaNumaras"/>
        <w:noProof/>
      </w:rPr>
      <w:t>3</w:t>
    </w:r>
    <w:r>
      <w:rPr>
        <w:rStyle w:val="SayfaNumaras"/>
      </w:rPr>
      <w:fldChar w:fldCharType="end"/>
    </w:r>
  </w:p>
  <w:p w:rsidR="00C73B26" w:rsidRDefault="00C73B26">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B1" w:rsidRDefault="000D6E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E91"/>
    <w:multiLevelType w:val="hybridMultilevel"/>
    <w:tmpl w:val="FC62C3B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529555D"/>
    <w:multiLevelType w:val="hybridMultilevel"/>
    <w:tmpl w:val="4B6CEB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4A2790"/>
    <w:multiLevelType w:val="hybridMultilevel"/>
    <w:tmpl w:val="A51EF48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74623FB"/>
    <w:multiLevelType w:val="hybridMultilevel"/>
    <w:tmpl w:val="EEC6C13E"/>
    <w:lvl w:ilvl="0" w:tplc="9EDAA4C0">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6C4F726A"/>
    <w:multiLevelType w:val="hybridMultilevel"/>
    <w:tmpl w:val="4FE0ADF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grammar="clean"/>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7C5E"/>
    <w:rsid w:val="00050FE7"/>
    <w:rsid w:val="000739CD"/>
    <w:rsid w:val="000B19EA"/>
    <w:rsid w:val="000D6EB1"/>
    <w:rsid w:val="000E250B"/>
    <w:rsid w:val="000E7148"/>
    <w:rsid w:val="0011131A"/>
    <w:rsid w:val="00172E69"/>
    <w:rsid w:val="001D03F3"/>
    <w:rsid w:val="0021107B"/>
    <w:rsid w:val="002347E2"/>
    <w:rsid w:val="00240E75"/>
    <w:rsid w:val="002A2C0F"/>
    <w:rsid w:val="002D39B6"/>
    <w:rsid w:val="002F2351"/>
    <w:rsid w:val="00311E5B"/>
    <w:rsid w:val="00342188"/>
    <w:rsid w:val="003617AB"/>
    <w:rsid w:val="003C3B37"/>
    <w:rsid w:val="003E1846"/>
    <w:rsid w:val="003E4398"/>
    <w:rsid w:val="00432C02"/>
    <w:rsid w:val="00461227"/>
    <w:rsid w:val="00540E9B"/>
    <w:rsid w:val="005D06B0"/>
    <w:rsid w:val="005E513E"/>
    <w:rsid w:val="00601F33"/>
    <w:rsid w:val="00617C5E"/>
    <w:rsid w:val="00665AA4"/>
    <w:rsid w:val="0069767B"/>
    <w:rsid w:val="006B77F3"/>
    <w:rsid w:val="006D05EE"/>
    <w:rsid w:val="006F7930"/>
    <w:rsid w:val="0070009C"/>
    <w:rsid w:val="00724D28"/>
    <w:rsid w:val="00727BB9"/>
    <w:rsid w:val="007F1189"/>
    <w:rsid w:val="007F5258"/>
    <w:rsid w:val="00865980"/>
    <w:rsid w:val="008975D3"/>
    <w:rsid w:val="008B064B"/>
    <w:rsid w:val="008D33E4"/>
    <w:rsid w:val="008E160E"/>
    <w:rsid w:val="00904AD5"/>
    <w:rsid w:val="00907847"/>
    <w:rsid w:val="00930512"/>
    <w:rsid w:val="00944FAD"/>
    <w:rsid w:val="00947C94"/>
    <w:rsid w:val="00992768"/>
    <w:rsid w:val="009B7C04"/>
    <w:rsid w:val="009D1D48"/>
    <w:rsid w:val="00A0427D"/>
    <w:rsid w:val="00A86FE2"/>
    <w:rsid w:val="00AA3388"/>
    <w:rsid w:val="00AB3F11"/>
    <w:rsid w:val="00B40C3E"/>
    <w:rsid w:val="00B560BD"/>
    <w:rsid w:val="00BB295F"/>
    <w:rsid w:val="00C05403"/>
    <w:rsid w:val="00C06964"/>
    <w:rsid w:val="00C15A4B"/>
    <w:rsid w:val="00C64A56"/>
    <w:rsid w:val="00C650E8"/>
    <w:rsid w:val="00C73B26"/>
    <w:rsid w:val="00CB0AE0"/>
    <w:rsid w:val="00D00EE3"/>
    <w:rsid w:val="00D91F27"/>
    <w:rsid w:val="00DB583C"/>
    <w:rsid w:val="00E1729C"/>
    <w:rsid w:val="00F412A0"/>
    <w:rsid w:val="00F75F5F"/>
    <w:rsid w:val="00F94910"/>
    <w:rsid w:val="00FD634F"/>
    <w:rsid w:val="00FE1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12"/>
    <w:rPr>
      <w:rFonts w:ascii="Arial" w:hAnsi="Arial" w:cs="Times New Roman"/>
      <w:lang w:val="en-US" w:eastAsia="en-US"/>
    </w:rPr>
  </w:style>
  <w:style w:type="paragraph" w:styleId="Balk1">
    <w:name w:val="heading 1"/>
    <w:basedOn w:val="Normal"/>
    <w:next w:val="Normal"/>
    <w:link w:val="Balk1Char"/>
    <w:uiPriority w:val="9"/>
    <w:qFormat/>
    <w:rsid w:val="00930512"/>
    <w:pPr>
      <w:keepNext/>
      <w:spacing w:before="120" w:line="360" w:lineRule="auto"/>
      <w:jc w:val="center"/>
      <w:outlineLvl w:val="0"/>
    </w:pPr>
    <w:rPr>
      <w:bCs/>
      <w:caps/>
      <w:sz w:val="28"/>
      <w:lang w:val="tr-TR"/>
    </w:rPr>
  </w:style>
  <w:style w:type="paragraph" w:styleId="Balk2">
    <w:name w:val="heading 2"/>
    <w:basedOn w:val="Normal"/>
    <w:next w:val="Normal"/>
    <w:link w:val="Balk2Char"/>
    <w:uiPriority w:val="9"/>
    <w:qFormat/>
    <w:rsid w:val="00930512"/>
    <w:pPr>
      <w:keepNext/>
      <w:spacing w:before="120" w:line="360" w:lineRule="auto"/>
      <w:jc w:val="both"/>
      <w:outlineLvl w:val="1"/>
    </w:pPr>
    <w:rPr>
      <w:b/>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7C5E"/>
    <w:rPr>
      <w:rFonts w:asciiTheme="majorHAnsi" w:eastAsiaTheme="majorEastAsia" w:hAnsiTheme="majorHAnsi" w:cstheme="majorBidi"/>
      <w:b/>
      <w:bCs/>
      <w:kern w:val="32"/>
      <w:sz w:val="32"/>
      <w:szCs w:val="32"/>
      <w:lang w:val="en-US" w:eastAsia="en-US"/>
    </w:rPr>
  </w:style>
  <w:style w:type="character" w:customStyle="1" w:styleId="Balk2Char">
    <w:name w:val="Başlık 2 Char"/>
    <w:basedOn w:val="VarsaylanParagrafYazTipi"/>
    <w:link w:val="Balk2"/>
    <w:uiPriority w:val="9"/>
    <w:semiHidden/>
    <w:rsid w:val="00617C5E"/>
    <w:rPr>
      <w:rFonts w:asciiTheme="majorHAnsi" w:eastAsiaTheme="majorEastAsia" w:hAnsiTheme="majorHAnsi" w:cstheme="majorBidi"/>
      <w:b/>
      <w:bCs/>
      <w:i/>
      <w:iCs/>
      <w:sz w:val="28"/>
      <w:szCs w:val="28"/>
      <w:lang w:val="en-US" w:eastAsia="en-US"/>
    </w:rPr>
  </w:style>
  <w:style w:type="paragraph" w:styleId="stbilgi">
    <w:name w:val="header"/>
    <w:basedOn w:val="Normal"/>
    <w:link w:val="stbilgiChar"/>
    <w:uiPriority w:val="99"/>
    <w:semiHidden/>
    <w:rsid w:val="00930512"/>
    <w:pPr>
      <w:tabs>
        <w:tab w:val="center" w:pos="4536"/>
        <w:tab w:val="right" w:pos="9072"/>
      </w:tabs>
    </w:pPr>
  </w:style>
  <w:style w:type="character" w:customStyle="1" w:styleId="stbilgiChar">
    <w:name w:val="Üstbilgi Char"/>
    <w:basedOn w:val="VarsaylanParagrafYazTipi"/>
    <w:link w:val="stbilgi"/>
    <w:uiPriority w:val="99"/>
    <w:semiHidden/>
    <w:rsid w:val="00617C5E"/>
    <w:rPr>
      <w:rFonts w:ascii="Arial" w:hAnsi="Arial" w:cs="Times New Roman"/>
      <w:lang w:val="en-US" w:eastAsia="en-US"/>
    </w:rPr>
  </w:style>
  <w:style w:type="character" w:styleId="SayfaNumaras">
    <w:name w:val="page number"/>
    <w:basedOn w:val="VarsaylanParagrafYazTipi"/>
    <w:uiPriority w:val="99"/>
    <w:semiHidden/>
    <w:rsid w:val="00930512"/>
    <w:rPr>
      <w:rFonts w:cs="Times New Roman"/>
    </w:rPr>
  </w:style>
  <w:style w:type="paragraph" w:styleId="GvdeMetni">
    <w:name w:val="Body Text"/>
    <w:basedOn w:val="Normal"/>
    <w:link w:val="GvdeMetniChar"/>
    <w:uiPriority w:val="99"/>
    <w:semiHidden/>
    <w:rsid w:val="00930512"/>
    <w:pPr>
      <w:spacing w:line="360" w:lineRule="auto"/>
      <w:jc w:val="both"/>
    </w:pPr>
    <w:rPr>
      <w:sz w:val="24"/>
      <w:lang w:val="tr-TR"/>
    </w:rPr>
  </w:style>
  <w:style w:type="character" w:customStyle="1" w:styleId="GvdeMetniChar">
    <w:name w:val="Gövde Metni Char"/>
    <w:basedOn w:val="VarsaylanParagrafYazTipi"/>
    <w:link w:val="GvdeMetni"/>
    <w:uiPriority w:val="99"/>
    <w:semiHidden/>
    <w:rsid w:val="00617C5E"/>
    <w:rPr>
      <w:rFonts w:ascii="Arial" w:hAnsi="Arial" w:cs="Times New Roman"/>
      <w:lang w:val="en-US" w:eastAsia="en-US"/>
    </w:rPr>
  </w:style>
  <w:style w:type="paragraph" w:styleId="Altbilgi">
    <w:name w:val="footer"/>
    <w:basedOn w:val="Normal"/>
    <w:link w:val="AltbilgiChar"/>
    <w:uiPriority w:val="99"/>
    <w:semiHidden/>
    <w:unhideWhenUsed/>
    <w:rsid w:val="000D6EB1"/>
    <w:pPr>
      <w:tabs>
        <w:tab w:val="center" w:pos="4536"/>
        <w:tab w:val="right" w:pos="9072"/>
      </w:tabs>
    </w:pPr>
  </w:style>
  <w:style w:type="character" w:customStyle="1" w:styleId="AltbilgiChar">
    <w:name w:val="Altbilgi Char"/>
    <w:basedOn w:val="VarsaylanParagrafYazTipi"/>
    <w:link w:val="Altbilgi"/>
    <w:uiPriority w:val="99"/>
    <w:semiHidden/>
    <w:rsid w:val="000D6EB1"/>
    <w:rPr>
      <w:rFonts w:ascii="Arial" w:hAnsi="Arial" w:cs="Times New Roman"/>
      <w:lang w:val="en-US" w:eastAsia="en-US"/>
    </w:rPr>
  </w:style>
  <w:style w:type="paragraph" w:styleId="ListeParagraf">
    <w:name w:val="List Paragraph"/>
    <w:basedOn w:val="Normal"/>
    <w:uiPriority w:val="34"/>
    <w:qFormat/>
    <w:rsid w:val="00C650E8"/>
    <w:pPr>
      <w:ind w:left="720"/>
      <w:contextualSpacing/>
    </w:pPr>
  </w:style>
  <w:style w:type="paragraph" w:styleId="BalonMetni">
    <w:name w:val="Balloon Text"/>
    <w:basedOn w:val="Normal"/>
    <w:link w:val="BalonMetniChar"/>
    <w:uiPriority w:val="99"/>
    <w:semiHidden/>
    <w:unhideWhenUsed/>
    <w:rsid w:val="008E160E"/>
    <w:rPr>
      <w:rFonts w:ascii="Tahoma" w:hAnsi="Tahoma" w:cs="Tahoma"/>
      <w:sz w:val="16"/>
      <w:szCs w:val="16"/>
    </w:rPr>
  </w:style>
  <w:style w:type="character" w:customStyle="1" w:styleId="BalonMetniChar">
    <w:name w:val="Balon Metni Char"/>
    <w:basedOn w:val="VarsaylanParagrafYazTipi"/>
    <w:link w:val="BalonMetni"/>
    <w:uiPriority w:val="99"/>
    <w:semiHidden/>
    <w:rsid w:val="008E160E"/>
    <w:rPr>
      <w:rFonts w:ascii="Tahoma" w:hAnsi="Tahoma" w:cs="Tahoma"/>
      <w:sz w:val="16"/>
      <w:szCs w:val="16"/>
      <w:lang w:val="en-US" w:eastAsia="en-US"/>
    </w:rPr>
  </w:style>
  <w:style w:type="character" w:customStyle="1" w:styleId="hps">
    <w:name w:val="hps"/>
    <w:basedOn w:val="VarsaylanParagrafYazTipi"/>
    <w:rsid w:val="00F9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ogle.com.tr/url?sa=i&amp;source=images&amp;cd=&amp;cad=rja&amp;docid=iQ5dDJ3odFE8uM&amp;tbnid=X_xHY_EqKTrBjM:&amp;ved=0CAgQjRwwADidAQ&amp;url=http://openi.nlm.nih.gov/detailedresult.php?img%3D2967814_jpis-40-249-g006%26req%3D4&amp;ei=TmhRUcPbOZKO7AaqpIDwCA&amp;psig=AFQjCNGOfYkDu0da-eGsWKh1u8e3xG47SA&amp;ust=13643760150309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com.tr/url?sa=i&amp;source=images&amp;cd=&amp;cad=rja&amp;docid=ROxuH0LjzOGl8M&amp;tbnid=KLJJCfANYVjx7M:&amp;ved=0CAgQjRwwAA&amp;url=http://deh33classof2011.wikispaces.com/Periodontal%2BCase%2B5%2BAggressive%2BPeriodontitis&amp;ei=OGdRUfqnL4Kv7Aar6YCgCw&amp;psig=AFQjCNEZ6OaR_k5sJ-oaNiYf0_3cOIsK2w&amp;ust=1364375736839822"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9A81-3423-4C47-BFD1-69050680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Pages>
  <Words>2220</Words>
  <Characters>12654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AGRESİF PERİODONTİTİS</vt:lpstr>
    </vt:vector>
  </TitlesOfParts>
  <Company>*</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AGRESİF PERİODONTİTİS</dc:title>
  <dc:creator>Tahsin Dimli</dc:creator>
  <cp:lastModifiedBy>Casper</cp:lastModifiedBy>
  <cp:revision>54</cp:revision>
  <cp:lastPrinted>2003-10-08T21:30:00Z</cp:lastPrinted>
  <dcterms:created xsi:type="dcterms:W3CDTF">2010-09-28T10:57:00Z</dcterms:created>
  <dcterms:modified xsi:type="dcterms:W3CDTF">2014-12-19T12:20:00Z</dcterms:modified>
</cp:coreProperties>
</file>